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471A2" w14:textId="30E97BD3" w:rsidR="000C1D4B" w:rsidRPr="00B9625D" w:rsidRDefault="000C1D4B" w:rsidP="000C1D4B">
      <w:pPr>
        <w:pStyle w:val="NormalWeb"/>
        <w:rPr>
          <w:rFonts w:ascii="Tahoma" w:hAnsi="Tahoma" w:cs="Tahoma"/>
          <w:b/>
          <w:color w:val="000000" w:themeColor="text1"/>
          <w:sz w:val="22"/>
          <w:szCs w:val="20"/>
          <w:lang w:val="tr-TR" w:bidi="en-GB"/>
        </w:rPr>
      </w:pPr>
      <w:r w:rsidRPr="00B9625D">
        <w:rPr>
          <w:rStyle w:val="YokA"/>
          <w:rFonts w:ascii="Tahoma" w:hAnsi="Tahoma" w:cs="Tahoma"/>
          <w:b/>
          <w:noProof/>
          <w:color w:val="000000" w:themeColor="text1"/>
          <w:sz w:val="22"/>
          <w:szCs w:val="20"/>
          <w:lang w:val="tr-TR"/>
        </w:rPr>
        <mc:AlternateContent>
          <mc:Choice Requires="wps">
            <w:drawing>
              <wp:anchor distT="0" distB="0" distL="0" distR="0" simplePos="0" relativeHeight="251659264" behindDoc="0" locked="0" layoutInCell="1" allowOverlap="1" wp14:anchorId="6DD3E761" wp14:editId="75605FC2">
                <wp:simplePos x="0" y="0"/>
                <wp:positionH relativeFrom="page">
                  <wp:posOffset>740410</wp:posOffset>
                </wp:positionH>
                <wp:positionV relativeFrom="line">
                  <wp:posOffset>205740</wp:posOffset>
                </wp:positionV>
                <wp:extent cx="5952231" cy="8626"/>
                <wp:effectExtent l="0" t="0" r="0" b="0"/>
                <wp:wrapNone/>
                <wp:docPr id="1073741827" name="officeArt object"/>
                <wp:cNvGraphicFramePr/>
                <a:graphic xmlns:a="http://schemas.openxmlformats.org/drawingml/2006/main">
                  <a:graphicData uri="http://schemas.microsoft.com/office/word/2010/wordprocessingShape">
                    <wps:wsp>
                      <wps:cNvCnPr/>
                      <wps:spPr>
                        <a:xfrm>
                          <a:off x="0" y="0"/>
                          <a:ext cx="5952231" cy="8626"/>
                        </a:xfrm>
                        <a:prstGeom prst="line">
                          <a:avLst/>
                        </a:prstGeom>
                        <a:noFill/>
                        <a:ln w="28575" cap="flat">
                          <a:solidFill>
                            <a:srgbClr val="4498C7"/>
                          </a:solidFill>
                          <a:prstDash val="solid"/>
                          <a:round/>
                        </a:ln>
                        <a:effectLst/>
                      </wps:spPr>
                      <wps:bodyPr/>
                    </wps:wsp>
                  </a:graphicData>
                </a:graphic>
              </wp:anchor>
            </w:drawing>
          </mc:Choice>
          <mc:Fallback>
            <w:pict>
              <v:line w14:anchorId="7FEB163B"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" strokecolor="#4498c7" strokeweight="2.25pt">
                <w10:wrap anchorx="page" anchory="line"/>
              </v:line>
            </w:pict>
          </mc:Fallback>
        </mc:AlternateContent>
      </w:r>
      <w:r w:rsidRPr="00B9625D">
        <w:rPr>
          <w:rStyle w:val="YokA"/>
          <w:rFonts w:ascii="Tahoma" w:hAnsi="Tahoma" w:cs="Tahoma"/>
          <w:b/>
          <w:color w:val="000000" w:themeColor="text1"/>
          <w:sz w:val="22"/>
          <w:szCs w:val="20"/>
          <w:lang w:val="tr-TR" w:bidi="en-GB"/>
        </w:rPr>
        <w:t xml:space="preserve">  Basın Bülteni                                                                                             </w:t>
      </w:r>
      <w:r w:rsidR="00931B22" w:rsidRPr="00B9625D">
        <w:rPr>
          <w:rStyle w:val="YokA"/>
          <w:rFonts w:ascii="Tahoma" w:hAnsi="Tahoma" w:cs="Tahoma"/>
          <w:b/>
          <w:color w:val="000000" w:themeColor="text1"/>
          <w:sz w:val="22"/>
          <w:szCs w:val="20"/>
          <w:lang w:val="tr-TR" w:bidi="en-GB"/>
        </w:rPr>
        <w:t xml:space="preserve">Mayıs </w:t>
      </w:r>
      <w:r w:rsidRPr="00B9625D">
        <w:rPr>
          <w:rStyle w:val="YokA"/>
          <w:rFonts w:ascii="Tahoma" w:hAnsi="Tahoma" w:cs="Tahoma"/>
          <w:b/>
          <w:color w:val="000000" w:themeColor="text1"/>
          <w:sz w:val="22"/>
          <w:szCs w:val="20"/>
          <w:lang w:val="tr-TR" w:bidi="en-GB"/>
        </w:rPr>
        <w:t>2025</w:t>
      </w:r>
    </w:p>
    <w:p w14:paraId="7E04A718" w14:textId="5CEDFFD4" w:rsidR="00C44A92" w:rsidRPr="00B9625D" w:rsidRDefault="00C44A92" w:rsidP="00C44A92">
      <w:pPr>
        <w:pStyle w:val="NormalWeb"/>
        <w:jc w:val="center"/>
        <w:rPr>
          <w:rFonts w:ascii="Tahoma" w:hAnsi="Tahoma" w:cs="Tahoma"/>
          <w:b/>
          <w:color w:val="000000" w:themeColor="text1"/>
          <w:szCs w:val="16"/>
          <w:lang w:val="tr-TR"/>
        </w:rPr>
      </w:pPr>
      <w:r w:rsidRPr="00B9625D">
        <w:rPr>
          <w:rFonts w:ascii="Tahoma" w:hAnsi="Tahoma" w:cs="Tahoma"/>
          <w:b/>
          <w:color w:val="000000" w:themeColor="text1"/>
          <w:szCs w:val="16"/>
          <w:lang w:val="tr-TR"/>
        </w:rPr>
        <w:t xml:space="preserve">Muharebe Sahasına Yeni Milli Oyuncu: </w:t>
      </w:r>
      <w:r w:rsidR="00DA0903" w:rsidRPr="00B9625D">
        <w:rPr>
          <w:rFonts w:ascii="Tahoma" w:hAnsi="Tahoma" w:cs="Tahoma"/>
          <w:b/>
          <w:color w:val="000000" w:themeColor="text1"/>
          <w:szCs w:val="16"/>
          <w:lang w:val="tr-TR"/>
        </w:rPr>
        <w:t xml:space="preserve">KARGU </w:t>
      </w:r>
      <w:r w:rsidRPr="00B9625D">
        <w:rPr>
          <w:rFonts w:ascii="Tahoma" w:hAnsi="Tahoma" w:cs="Tahoma"/>
          <w:b/>
          <w:color w:val="000000" w:themeColor="text1"/>
          <w:szCs w:val="16"/>
          <w:lang w:val="tr-TR"/>
        </w:rPr>
        <w:t>FPV Dron</w:t>
      </w:r>
    </w:p>
    <w:p w14:paraId="4DCFBAC0" w14:textId="13E0AA48" w:rsidR="00BA22E8" w:rsidRPr="00B9625D" w:rsidRDefault="00EE2F3C" w:rsidP="00D757EB">
      <w:pPr>
        <w:pStyle w:val="NormalWeb"/>
        <w:jc w:val="center"/>
        <w:rPr>
          <w:rFonts w:ascii="Tahoma" w:hAnsi="Tahoma" w:cs="Tahoma"/>
          <w:b/>
          <w:color w:val="000000" w:themeColor="text1"/>
          <w:szCs w:val="16"/>
          <w:lang w:val="tr-TR"/>
        </w:rPr>
      </w:pPr>
      <w:r w:rsidRPr="00B9625D">
        <w:rPr>
          <w:rFonts w:ascii="Tahoma" w:hAnsi="Tahoma" w:cs="Tahoma"/>
          <w:b/>
          <w:color w:val="000000" w:themeColor="text1"/>
          <w:szCs w:val="16"/>
          <w:lang w:val="tr-TR"/>
        </w:rPr>
        <w:t>“</w:t>
      </w:r>
      <w:r w:rsidR="00DA0903" w:rsidRPr="00B9625D">
        <w:rPr>
          <w:rFonts w:ascii="Tahoma" w:hAnsi="Tahoma" w:cs="Tahoma"/>
          <w:b/>
          <w:color w:val="000000" w:themeColor="text1"/>
          <w:szCs w:val="16"/>
          <w:lang w:val="tr-TR"/>
        </w:rPr>
        <w:t xml:space="preserve">KARGU </w:t>
      </w:r>
      <w:r w:rsidR="00D757EB" w:rsidRPr="00B9625D">
        <w:rPr>
          <w:rFonts w:ascii="Tahoma" w:hAnsi="Tahoma" w:cs="Tahoma"/>
          <w:b/>
          <w:color w:val="000000" w:themeColor="text1"/>
          <w:szCs w:val="16"/>
          <w:lang w:val="tr-TR"/>
        </w:rPr>
        <w:t>FPV Dron</w:t>
      </w:r>
      <w:r w:rsidRPr="00B9625D">
        <w:rPr>
          <w:rFonts w:ascii="Tahoma" w:hAnsi="Tahoma" w:cs="Tahoma"/>
          <w:b/>
          <w:color w:val="000000" w:themeColor="text1"/>
          <w:szCs w:val="16"/>
          <w:lang w:val="tr-TR"/>
        </w:rPr>
        <w:t>”</w:t>
      </w:r>
      <w:r w:rsidR="00D757EB" w:rsidRPr="00B9625D">
        <w:rPr>
          <w:rFonts w:ascii="Tahoma" w:hAnsi="Tahoma" w:cs="Tahoma"/>
          <w:b/>
          <w:color w:val="000000" w:themeColor="text1"/>
          <w:szCs w:val="16"/>
          <w:lang w:val="tr-TR"/>
        </w:rPr>
        <w:t xml:space="preserve"> İlk Test Atışında Hedefini </w:t>
      </w:r>
      <w:r w:rsidR="00C44A92" w:rsidRPr="00B9625D">
        <w:rPr>
          <w:rFonts w:ascii="Tahoma" w:hAnsi="Tahoma" w:cs="Tahoma"/>
          <w:b/>
          <w:color w:val="000000" w:themeColor="text1"/>
          <w:szCs w:val="16"/>
          <w:lang w:val="tr-TR"/>
        </w:rPr>
        <w:t>Tam İsabetle Vurdu</w:t>
      </w:r>
    </w:p>
    <w:p w14:paraId="301797AD" w14:textId="5398D168" w:rsidR="00C44A92" w:rsidRPr="00B9625D" w:rsidRDefault="005977AC" w:rsidP="00C44A92">
      <w:pPr>
        <w:pStyle w:val="NormalWeb"/>
        <w:jc w:val="center"/>
        <w:rPr>
          <w:rFonts w:ascii="Tahoma" w:hAnsi="Tahoma" w:cs="Tahoma"/>
          <w:color w:val="000000" w:themeColor="text1"/>
          <w:sz w:val="22"/>
          <w:szCs w:val="16"/>
          <w:lang w:val="tr-TR"/>
        </w:rPr>
      </w:pPr>
      <w:r w:rsidRPr="00B9625D">
        <w:rPr>
          <w:rFonts w:ascii="Tahoma" w:hAnsi="Tahoma" w:cs="Tahoma"/>
          <w:color w:val="000000" w:themeColor="text1"/>
          <w:sz w:val="22"/>
          <w:szCs w:val="16"/>
          <w:lang w:val="tr-TR"/>
        </w:rPr>
        <w:t xml:space="preserve">Türk savunma sanayiinin mühendislik gücü STM, </w:t>
      </w:r>
      <w:r w:rsidR="00EE2F3C" w:rsidRPr="00B9625D">
        <w:rPr>
          <w:rFonts w:ascii="Tahoma" w:hAnsi="Tahoma" w:cs="Tahoma"/>
          <w:color w:val="000000" w:themeColor="text1"/>
          <w:sz w:val="22"/>
          <w:szCs w:val="16"/>
          <w:lang w:val="tr-TR"/>
        </w:rPr>
        <w:t xml:space="preserve">muharebe sahasında yeni bir güç olacak </w:t>
      </w:r>
      <w:r w:rsidR="00DA0903" w:rsidRPr="00B9625D">
        <w:rPr>
          <w:rFonts w:ascii="Tahoma" w:hAnsi="Tahoma" w:cs="Tahoma"/>
          <w:color w:val="000000" w:themeColor="text1"/>
          <w:sz w:val="22"/>
          <w:szCs w:val="16"/>
          <w:lang w:val="tr-TR"/>
        </w:rPr>
        <w:t xml:space="preserve">KARGU </w:t>
      </w:r>
      <w:r w:rsidR="00EE2F3C" w:rsidRPr="00B9625D">
        <w:rPr>
          <w:rFonts w:ascii="Tahoma" w:hAnsi="Tahoma" w:cs="Tahoma"/>
          <w:color w:val="000000" w:themeColor="text1"/>
          <w:sz w:val="22"/>
          <w:szCs w:val="16"/>
          <w:lang w:val="tr-TR"/>
        </w:rPr>
        <w:t xml:space="preserve">FPV Kamikaze </w:t>
      </w:r>
      <w:r w:rsidR="00C44A92" w:rsidRPr="00B9625D">
        <w:rPr>
          <w:rFonts w:ascii="Tahoma" w:hAnsi="Tahoma" w:cs="Tahoma"/>
          <w:color w:val="000000" w:themeColor="text1"/>
          <w:sz w:val="22"/>
          <w:szCs w:val="16"/>
          <w:lang w:val="tr-TR"/>
        </w:rPr>
        <w:t xml:space="preserve">Dronu </w:t>
      </w:r>
      <w:r w:rsidR="00EE2F3C" w:rsidRPr="00B9625D">
        <w:rPr>
          <w:rFonts w:ascii="Tahoma" w:hAnsi="Tahoma" w:cs="Tahoma"/>
          <w:color w:val="000000" w:themeColor="text1"/>
          <w:sz w:val="22"/>
          <w:szCs w:val="16"/>
          <w:lang w:val="tr-TR"/>
        </w:rPr>
        <w:t xml:space="preserve">ilk kez sahaya çıkardı. </w:t>
      </w:r>
      <w:r w:rsidR="00C44A92" w:rsidRPr="00B9625D">
        <w:rPr>
          <w:rFonts w:ascii="Tahoma" w:hAnsi="Tahoma" w:cs="Tahoma"/>
          <w:color w:val="000000" w:themeColor="text1"/>
          <w:sz w:val="22"/>
          <w:szCs w:val="16"/>
          <w:lang w:val="tr-TR"/>
        </w:rPr>
        <w:t xml:space="preserve">Türkiye’nin yerli FPV </w:t>
      </w:r>
      <w:r w:rsidR="00113FBD" w:rsidRPr="00B9625D">
        <w:rPr>
          <w:rFonts w:ascii="Tahoma" w:hAnsi="Tahoma" w:cs="Tahoma"/>
          <w:color w:val="000000" w:themeColor="text1"/>
          <w:sz w:val="22"/>
          <w:szCs w:val="16"/>
          <w:lang w:val="tr-TR"/>
        </w:rPr>
        <w:t>Kamikaze</w:t>
      </w:r>
      <w:r w:rsidR="00C44A92" w:rsidRPr="00B9625D">
        <w:rPr>
          <w:rFonts w:ascii="Tahoma" w:hAnsi="Tahoma" w:cs="Tahoma"/>
          <w:color w:val="000000" w:themeColor="text1"/>
          <w:sz w:val="22"/>
          <w:szCs w:val="16"/>
          <w:lang w:val="tr-TR"/>
        </w:rPr>
        <w:t xml:space="preserve"> Dronu, ilk test atışında hedefini başarıyla vurdu.</w:t>
      </w:r>
    </w:p>
    <w:p w14:paraId="6156841F" w14:textId="4DDF97D0" w:rsidR="00D53850" w:rsidRPr="00B9625D" w:rsidRDefault="00C44A92" w:rsidP="00B9625D">
      <w:pPr>
        <w:pStyle w:val="NormalWeb"/>
        <w:jc w:val="both"/>
        <w:rPr>
          <w:rFonts w:ascii="Tahoma" w:hAnsi="Tahoma" w:cs="Tahoma"/>
          <w:color w:val="000000" w:themeColor="text1"/>
          <w:sz w:val="20"/>
          <w:szCs w:val="20"/>
          <w:lang w:val="tr-TR"/>
        </w:rPr>
      </w:pPr>
      <w:r w:rsidRPr="00B9625D">
        <w:rPr>
          <w:rFonts w:ascii="Tahoma" w:hAnsi="Tahoma" w:cs="Tahoma"/>
          <w:color w:val="000000" w:themeColor="text1"/>
          <w:sz w:val="20"/>
          <w:szCs w:val="20"/>
          <w:lang w:val="tr-TR"/>
        </w:rPr>
        <w:t xml:space="preserve">Türkiye’nin tam bağımsız savunma sanayii hedefi doğrultusunda, milli ve modern sistemler geliştiren STM Savunma Teknolojileri Mühendislik ve Ticaret A.Ş., </w:t>
      </w:r>
      <w:r w:rsidR="00D53850" w:rsidRPr="00B9625D">
        <w:rPr>
          <w:rFonts w:ascii="Tahoma" w:hAnsi="Tahoma" w:cs="Tahoma"/>
          <w:color w:val="000000" w:themeColor="text1"/>
          <w:sz w:val="20"/>
          <w:szCs w:val="20"/>
          <w:lang w:val="tr-TR"/>
        </w:rPr>
        <w:t>modern harp sahasında kullanımı giderek artan FPV Dron alanında yerli bir çözüme imza attı.</w:t>
      </w:r>
      <w:r w:rsidR="00EA768C" w:rsidRPr="00B9625D">
        <w:rPr>
          <w:rFonts w:ascii="Tahoma" w:hAnsi="Tahoma" w:cs="Tahoma"/>
          <w:color w:val="000000" w:themeColor="text1"/>
          <w:sz w:val="20"/>
          <w:szCs w:val="20"/>
          <w:lang w:val="tr-TR"/>
        </w:rPr>
        <w:t xml:space="preserve"> </w:t>
      </w:r>
      <w:r w:rsidR="00D53850" w:rsidRPr="00B9625D">
        <w:rPr>
          <w:rFonts w:ascii="Tahoma" w:hAnsi="Tahoma" w:cs="Tahoma"/>
          <w:color w:val="000000" w:themeColor="text1"/>
          <w:sz w:val="20"/>
          <w:szCs w:val="20"/>
          <w:lang w:val="tr-TR"/>
        </w:rPr>
        <w:t>KARGU, BOYGA, TOGAN gibi taktik mini İHA sistemleri ile kendini dünya arenasında başarıyla kanıtlayan STM, bir süredir üzerinde çalıştığı “</w:t>
      </w:r>
      <w:r w:rsidR="00DA0903" w:rsidRPr="00B9625D">
        <w:rPr>
          <w:rFonts w:ascii="Tahoma" w:hAnsi="Tahoma" w:cs="Tahoma"/>
          <w:color w:val="000000" w:themeColor="text1"/>
          <w:sz w:val="20"/>
          <w:szCs w:val="20"/>
          <w:lang w:val="tr-TR"/>
        </w:rPr>
        <w:t xml:space="preserve">KARGU </w:t>
      </w:r>
      <w:r w:rsidR="00D53850" w:rsidRPr="00B9625D">
        <w:rPr>
          <w:rFonts w:ascii="Tahoma" w:hAnsi="Tahoma" w:cs="Tahoma"/>
          <w:color w:val="000000" w:themeColor="text1"/>
          <w:sz w:val="20"/>
          <w:szCs w:val="20"/>
          <w:lang w:val="tr-TR"/>
        </w:rPr>
        <w:t>FPV Dronu”nu ilk kez sahaya sürdü</w:t>
      </w:r>
      <w:r w:rsidR="002C7678" w:rsidRPr="00B9625D">
        <w:rPr>
          <w:rFonts w:ascii="Tahoma" w:hAnsi="Tahoma" w:cs="Tahoma"/>
          <w:color w:val="000000" w:themeColor="text1"/>
          <w:sz w:val="20"/>
          <w:szCs w:val="20"/>
          <w:lang w:val="tr-TR"/>
        </w:rPr>
        <w:t xml:space="preserve">. </w:t>
      </w:r>
      <w:r w:rsidR="00D53850" w:rsidRPr="00B9625D">
        <w:rPr>
          <w:rFonts w:ascii="Tahoma" w:hAnsi="Tahoma" w:cs="Tahoma"/>
          <w:color w:val="000000" w:themeColor="text1"/>
          <w:sz w:val="20"/>
          <w:szCs w:val="20"/>
          <w:lang w:val="tr-TR"/>
        </w:rPr>
        <w:t>Tasarım, sistem, mühimmat ve tapa entegrasyonunun ardından,</w:t>
      </w:r>
      <w:r w:rsidR="002C7678" w:rsidRPr="00B9625D">
        <w:rPr>
          <w:rFonts w:ascii="Tahoma" w:hAnsi="Tahoma" w:cs="Tahoma"/>
          <w:color w:val="000000" w:themeColor="text1"/>
          <w:sz w:val="20"/>
          <w:szCs w:val="20"/>
          <w:lang w:val="tr-TR"/>
        </w:rPr>
        <w:t xml:space="preserve"> sahaya çıkan </w:t>
      </w:r>
      <w:r w:rsidR="00DA0903" w:rsidRPr="00B9625D">
        <w:rPr>
          <w:rFonts w:ascii="Tahoma" w:hAnsi="Tahoma" w:cs="Tahoma"/>
          <w:color w:val="000000" w:themeColor="text1"/>
          <w:sz w:val="20"/>
          <w:szCs w:val="20"/>
          <w:lang w:val="tr-TR"/>
        </w:rPr>
        <w:t xml:space="preserve">KARGU </w:t>
      </w:r>
      <w:r w:rsidR="002C7678" w:rsidRPr="00B9625D">
        <w:rPr>
          <w:rFonts w:ascii="Tahoma" w:hAnsi="Tahoma" w:cs="Tahoma"/>
          <w:color w:val="000000" w:themeColor="text1"/>
          <w:sz w:val="20"/>
          <w:szCs w:val="20"/>
          <w:lang w:val="tr-TR"/>
        </w:rPr>
        <w:t xml:space="preserve">FPV, gerçekleştirdiği </w:t>
      </w:r>
      <w:r w:rsidR="00B60F10" w:rsidRPr="00B9625D">
        <w:rPr>
          <w:rFonts w:ascii="Tahoma" w:hAnsi="Tahoma" w:cs="Tahoma"/>
          <w:color w:val="000000" w:themeColor="text1"/>
          <w:sz w:val="20"/>
          <w:szCs w:val="20"/>
          <w:lang w:val="tr-TR"/>
        </w:rPr>
        <w:t xml:space="preserve">test atışında </w:t>
      </w:r>
      <w:r w:rsidR="002C7678" w:rsidRPr="00B9625D">
        <w:rPr>
          <w:rFonts w:ascii="Tahoma" w:hAnsi="Tahoma" w:cs="Tahoma"/>
          <w:color w:val="000000" w:themeColor="text1"/>
          <w:sz w:val="20"/>
          <w:szCs w:val="20"/>
          <w:lang w:val="tr-TR"/>
        </w:rPr>
        <w:t xml:space="preserve">hedef grubu tam isabetle vurdu. </w:t>
      </w:r>
    </w:p>
    <w:p w14:paraId="1536503C" w14:textId="2AD3B5A3" w:rsidR="00427248" w:rsidRPr="00B9625D" w:rsidRDefault="00427248" w:rsidP="00B9625D">
      <w:pPr>
        <w:pStyle w:val="NormalWeb"/>
        <w:jc w:val="both"/>
        <w:rPr>
          <w:rFonts w:ascii="Tahoma" w:hAnsi="Tahoma" w:cs="Tahoma"/>
          <w:b/>
          <w:color w:val="000000" w:themeColor="text1"/>
          <w:sz w:val="20"/>
          <w:szCs w:val="20"/>
          <w:lang w:val="tr-TR"/>
        </w:rPr>
      </w:pPr>
      <w:r w:rsidRPr="00B9625D">
        <w:rPr>
          <w:rFonts w:ascii="Tahoma" w:hAnsi="Tahoma" w:cs="Tahoma"/>
          <w:b/>
          <w:color w:val="000000" w:themeColor="text1"/>
          <w:sz w:val="20"/>
          <w:szCs w:val="20"/>
          <w:lang w:val="tr-TR"/>
        </w:rPr>
        <w:t xml:space="preserve">Güleryüz: </w:t>
      </w:r>
      <w:r w:rsidR="00E71347" w:rsidRPr="00B9625D">
        <w:rPr>
          <w:rFonts w:ascii="Tahoma" w:hAnsi="Tahoma" w:cs="Tahoma"/>
          <w:b/>
          <w:color w:val="000000" w:themeColor="text1"/>
          <w:sz w:val="20"/>
          <w:szCs w:val="20"/>
          <w:lang w:val="tr-TR"/>
        </w:rPr>
        <w:t>Otonom Kabiliyetlerimizi FPV Dronlara Katıyoruz</w:t>
      </w:r>
    </w:p>
    <w:p w14:paraId="6EBE16B7" w14:textId="4D6ACC8E" w:rsidR="00427248" w:rsidRPr="00B9625D" w:rsidRDefault="002C7678" w:rsidP="00B9625D">
      <w:pPr>
        <w:pStyle w:val="NormalWeb"/>
        <w:jc w:val="both"/>
        <w:rPr>
          <w:rFonts w:ascii="Tahoma" w:hAnsi="Tahoma" w:cs="Tahoma"/>
          <w:color w:val="000000" w:themeColor="text1"/>
          <w:sz w:val="20"/>
          <w:szCs w:val="20"/>
          <w:lang w:val="tr-TR"/>
        </w:rPr>
      </w:pPr>
      <w:r w:rsidRPr="00B9625D">
        <w:rPr>
          <w:rFonts w:ascii="Tahoma" w:hAnsi="Tahoma" w:cs="Tahoma"/>
          <w:color w:val="000000" w:themeColor="text1"/>
          <w:sz w:val="20"/>
          <w:szCs w:val="20"/>
          <w:lang w:val="tr-TR"/>
        </w:rPr>
        <w:t>STM Genel Müdürü Özgür Güleryüz</w:t>
      </w:r>
      <w:r w:rsidR="00427248" w:rsidRPr="00B9625D">
        <w:rPr>
          <w:rFonts w:ascii="Tahoma" w:hAnsi="Tahoma" w:cs="Tahoma"/>
          <w:color w:val="000000" w:themeColor="text1"/>
          <w:sz w:val="20"/>
          <w:szCs w:val="20"/>
          <w:lang w:val="tr-TR"/>
        </w:rPr>
        <w:t xml:space="preserve">, </w:t>
      </w:r>
      <w:bookmarkStart w:id="0" w:name="_Hlk192168362"/>
      <w:r w:rsidR="00F92861" w:rsidRPr="00B9625D">
        <w:rPr>
          <w:rFonts w:ascii="Tahoma" w:hAnsi="Tahoma" w:cs="Tahoma"/>
          <w:color w:val="000000" w:themeColor="text1"/>
          <w:sz w:val="20"/>
          <w:szCs w:val="20"/>
          <w:lang w:val="tr-TR"/>
        </w:rPr>
        <w:t>STM</w:t>
      </w:r>
      <w:r w:rsidR="00427248" w:rsidRPr="00B9625D">
        <w:rPr>
          <w:rFonts w:ascii="Tahoma" w:hAnsi="Tahoma" w:cs="Tahoma"/>
          <w:color w:val="000000" w:themeColor="text1"/>
          <w:sz w:val="20"/>
          <w:szCs w:val="20"/>
          <w:lang w:val="tr-TR"/>
        </w:rPr>
        <w:t>’nin</w:t>
      </w:r>
      <w:r w:rsidR="00F92861" w:rsidRPr="00B9625D">
        <w:rPr>
          <w:rFonts w:ascii="Tahoma" w:hAnsi="Tahoma" w:cs="Tahoma"/>
          <w:color w:val="000000" w:themeColor="text1"/>
          <w:sz w:val="20"/>
          <w:szCs w:val="20"/>
          <w:lang w:val="tr-TR"/>
        </w:rPr>
        <w:t xml:space="preserve"> sahada kendini kanıtlamış mini İHA </w:t>
      </w:r>
      <w:r w:rsidR="00427248" w:rsidRPr="00B9625D">
        <w:rPr>
          <w:rFonts w:ascii="Tahoma" w:hAnsi="Tahoma" w:cs="Tahoma"/>
          <w:color w:val="000000" w:themeColor="text1"/>
          <w:sz w:val="20"/>
          <w:szCs w:val="20"/>
          <w:lang w:val="tr-TR"/>
        </w:rPr>
        <w:t xml:space="preserve">sistemleri ile </w:t>
      </w:r>
      <w:r w:rsidR="00F92861" w:rsidRPr="00B9625D">
        <w:rPr>
          <w:rFonts w:ascii="Tahoma" w:hAnsi="Tahoma" w:cs="Tahoma"/>
          <w:color w:val="000000" w:themeColor="text1"/>
          <w:sz w:val="20"/>
          <w:szCs w:val="20"/>
          <w:lang w:val="tr-TR"/>
        </w:rPr>
        <w:t xml:space="preserve">güvenlik </w:t>
      </w:r>
      <w:r w:rsidR="00427248" w:rsidRPr="00B9625D">
        <w:rPr>
          <w:rFonts w:ascii="Tahoma" w:hAnsi="Tahoma" w:cs="Tahoma"/>
          <w:color w:val="000000" w:themeColor="text1"/>
          <w:sz w:val="20"/>
          <w:szCs w:val="20"/>
          <w:lang w:val="tr-TR"/>
        </w:rPr>
        <w:t xml:space="preserve">güçlerinin </w:t>
      </w:r>
      <w:r w:rsidR="00F92861" w:rsidRPr="00B9625D">
        <w:rPr>
          <w:rFonts w:ascii="Tahoma" w:hAnsi="Tahoma" w:cs="Tahoma"/>
          <w:color w:val="000000" w:themeColor="text1"/>
          <w:sz w:val="20"/>
          <w:szCs w:val="20"/>
          <w:lang w:val="tr-TR"/>
        </w:rPr>
        <w:t xml:space="preserve">operasyonel kabiliyetlerini </w:t>
      </w:r>
      <w:r w:rsidR="00427248" w:rsidRPr="00B9625D">
        <w:rPr>
          <w:rFonts w:ascii="Tahoma" w:hAnsi="Tahoma" w:cs="Tahoma"/>
          <w:color w:val="000000" w:themeColor="text1"/>
          <w:sz w:val="20"/>
          <w:szCs w:val="20"/>
          <w:lang w:val="tr-TR"/>
        </w:rPr>
        <w:t>artırdığını belirterek şöyle devam etti:</w:t>
      </w:r>
    </w:p>
    <w:p w14:paraId="109647A2" w14:textId="082A1FD8" w:rsidR="00427248" w:rsidRPr="00B9625D" w:rsidRDefault="00427248" w:rsidP="00B9625D">
      <w:pPr>
        <w:pStyle w:val="NormalWeb"/>
        <w:jc w:val="both"/>
        <w:rPr>
          <w:rFonts w:ascii="Tahoma" w:hAnsi="Tahoma" w:cs="Tahoma"/>
          <w:color w:val="000000" w:themeColor="text1"/>
          <w:sz w:val="20"/>
          <w:szCs w:val="20"/>
          <w:lang w:val="tr-TR"/>
        </w:rPr>
      </w:pPr>
      <w:bookmarkStart w:id="1" w:name="_Hlk192168352"/>
      <w:bookmarkEnd w:id="0"/>
      <w:r w:rsidRPr="00B9625D">
        <w:rPr>
          <w:rFonts w:ascii="Tahoma" w:hAnsi="Tahoma" w:cs="Tahoma"/>
          <w:color w:val="000000" w:themeColor="text1"/>
          <w:sz w:val="20"/>
          <w:szCs w:val="20"/>
          <w:lang w:val="tr-TR"/>
        </w:rPr>
        <w:t>“</w:t>
      </w:r>
      <w:r w:rsidR="00F92861" w:rsidRPr="00B9625D">
        <w:rPr>
          <w:rFonts w:ascii="Tahoma" w:hAnsi="Tahoma" w:cs="Tahoma"/>
          <w:color w:val="000000" w:themeColor="text1"/>
          <w:sz w:val="20"/>
          <w:szCs w:val="20"/>
          <w:lang w:val="tr-TR"/>
        </w:rPr>
        <w:t>Şimdi ise FPV kamikaze dron ailemiz ile savaş sahasında milli ve yenilikçi bir çözüm sunuyoruz.</w:t>
      </w:r>
      <w:r w:rsidRPr="00B9625D">
        <w:rPr>
          <w:rFonts w:ascii="Tahoma" w:hAnsi="Tahoma" w:cs="Tahoma"/>
          <w:color w:val="000000" w:themeColor="text1"/>
          <w:sz w:val="20"/>
          <w:szCs w:val="20"/>
          <w:lang w:val="tr-TR"/>
        </w:rPr>
        <w:t xml:space="preserve"> </w:t>
      </w:r>
      <w:r w:rsidR="00F92861" w:rsidRPr="00B9625D">
        <w:rPr>
          <w:rFonts w:ascii="Tahoma" w:hAnsi="Tahoma" w:cs="Tahoma"/>
          <w:color w:val="000000" w:themeColor="text1"/>
          <w:sz w:val="20"/>
          <w:szCs w:val="20"/>
          <w:lang w:val="tr-TR"/>
        </w:rPr>
        <w:t xml:space="preserve">Operasyonel ihtiyaçlar için geliştirdiğimiz </w:t>
      </w:r>
      <w:r w:rsidRPr="00B9625D">
        <w:rPr>
          <w:rFonts w:ascii="Tahoma" w:hAnsi="Tahoma" w:cs="Tahoma"/>
          <w:color w:val="000000" w:themeColor="text1"/>
          <w:sz w:val="20"/>
          <w:szCs w:val="20"/>
          <w:lang w:val="tr-TR"/>
        </w:rPr>
        <w:t>ailemizin ilk üyesini, ileri seviye askeri güvenlikli tapa</w:t>
      </w:r>
      <w:r w:rsidR="00C06A52" w:rsidRPr="00B9625D">
        <w:rPr>
          <w:rFonts w:ascii="Tahoma" w:hAnsi="Tahoma" w:cs="Tahoma"/>
          <w:color w:val="000000" w:themeColor="text1"/>
          <w:sz w:val="20"/>
          <w:szCs w:val="20"/>
          <w:lang w:val="tr-TR"/>
        </w:rPr>
        <w:t xml:space="preserve"> ve </w:t>
      </w:r>
      <w:r w:rsidRPr="00B9625D">
        <w:rPr>
          <w:rFonts w:ascii="Tahoma" w:hAnsi="Tahoma" w:cs="Tahoma"/>
          <w:color w:val="000000" w:themeColor="text1"/>
          <w:sz w:val="20"/>
          <w:szCs w:val="20"/>
          <w:lang w:val="tr-TR"/>
        </w:rPr>
        <w:t>elektronik harpten etkilenmeden operasyon imk</w:t>
      </w:r>
      <w:r w:rsidR="00113FBD" w:rsidRPr="00B9625D">
        <w:rPr>
          <w:rFonts w:ascii="Tahoma" w:hAnsi="Tahoma" w:cs="Tahoma"/>
          <w:color w:val="000000" w:themeColor="text1"/>
          <w:sz w:val="20"/>
          <w:szCs w:val="20"/>
          <w:lang w:val="tr-TR"/>
        </w:rPr>
        <w:t>â</w:t>
      </w:r>
      <w:r w:rsidRPr="00B9625D">
        <w:rPr>
          <w:rFonts w:ascii="Tahoma" w:hAnsi="Tahoma" w:cs="Tahoma"/>
          <w:color w:val="000000" w:themeColor="text1"/>
          <w:sz w:val="20"/>
          <w:szCs w:val="20"/>
          <w:lang w:val="tr-TR"/>
        </w:rPr>
        <w:t xml:space="preserve">nı </w:t>
      </w:r>
      <w:r w:rsidR="00C06A52" w:rsidRPr="00B9625D">
        <w:rPr>
          <w:rFonts w:ascii="Tahoma" w:hAnsi="Tahoma" w:cs="Tahoma"/>
          <w:color w:val="000000" w:themeColor="text1"/>
          <w:sz w:val="20"/>
          <w:szCs w:val="20"/>
          <w:lang w:val="tr-TR"/>
        </w:rPr>
        <w:t xml:space="preserve">ile </w:t>
      </w:r>
      <w:r w:rsidRPr="00B9625D">
        <w:rPr>
          <w:rFonts w:ascii="Tahoma" w:hAnsi="Tahoma" w:cs="Tahoma"/>
          <w:color w:val="000000" w:themeColor="text1"/>
          <w:sz w:val="20"/>
          <w:szCs w:val="20"/>
          <w:lang w:val="tr-TR"/>
        </w:rPr>
        <w:t>donattık. STM’nin otonomi ve yapay zeka destekli görüntü işleme ve hassas vuruş yeteneklerini FPV’ye katıyoruz. Muadillerinden farklı olarak, ortaya koyduğumuz ürün, görüntü işleme destekli otonom terminal dalış kabiliyeti ile hedefi işaretleyerek, tam isabetli vuruş yapabiliyor. Yüksek otonomi ve bilgisayarlı görü kabiliyetlerimizi, FPV Dron ailemizin gelecek üyelerine ekleyecek ve yenilikçi FPV ürünleri ortaya koyacağız</w:t>
      </w:r>
      <w:r w:rsidR="00E71347" w:rsidRPr="00B9625D">
        <w:rPr>
          <w:rFonts w:ascii="Tahoma" w:hAnsi="Tahoma" w:cs="Tahoma"/>
          <w:color w:val="000000" w:themeColor="text1"/>
          <w:sz w:val="20"/>
          <w:szCs w:val="20"/>
          <w:lang w:val="tr-TR"/>
        </w:rPr>
        <w:t>.</w:t>
      </w:r>
      <w:r w:rsidRPr="00B9625D">
        <w:rPr>
          <w:rFonts w:ascii="Tahoma" w:hAnsi="Tahoma" w:cs="Tahoma"/>
          <w:color w:val="000000" w:themeColor="text1"/>
          <w:sz w:val="20"/>
          <w:szCs w:val="20"/>
          <w:lang w:val="tr-TR"/>
        </w:rPr>
        <w:t>”</w:t>
      </w:r>
    </w:p>
    <w:bookmarkEnd w:id="1"/>
    <w:p w14:paraId="1A39D17E" w14:textId="1FAC15E7" w:rsidR="00EA768C" w:rsidRPr="00B9625D" w:rsidRDefault="00EA768C" w:rsidP="00B9625D">
      <w:pPr>
        <w:pStyle w:val="NormalWeb"/>
        <w:jc w:val="both"/>
        <w:rPr>
          <w:rFonts w:ascii="Tahoma" w:hAnsi="Tahoma" w:cs="Tahoma"/>
          <w:b/>
          <w:color w:val="000000" w:themeColor="text1"/>
          <w:sz w:val="20"/>
          <w:szCs w:val="20"/>
          <w:lang w:val="tr-TR"/>
        </w:rPr>
      </w:pPr>
      <w:r w:rsidRPr="00B9625D">
        <w:rPr>
          <w:rFonts w:ascii="Tahoma" w:hAnsi="Tahoma" w:cs="Tahoma"/>
          <w:b/>
          <w:color w:val="000000" w:themeColor="text1"/>
          <w:sz w:val="20"/>
          <w:szCs w:val="20"/>
          <w:lang w:val="tr-TR"/>
        </w:rPr>
        <w:t xml:space="preserve">İleri Seviye Güvenlik, Otonomi İle Hassas Vuruş </w:t>
      </w:r>
    </w:p>
    <w:p w14:paraId="2899D0AD" w14:textId="3CD30914" w:rsidR="00E71347" w:rsidRPr="00B9625D" w:rsidRDefault="00C06A52" w:rsidP="00B9625D">
      <w:pPr>
        <w:pStyle w:val="NormalWeb"/>
        <w:jc w:val="both"/>
        <w:rPr>
          <w:rFonts w:ascii="Tahoma" w:hAnsi="Tahoma" w:cs="Tahoma"/>
          <w:color w:val="000000" w:themeColor="text1"/>
          <w:sz w:val="20"/>
          <w:szCs w:val="20"/>
          <w:lang w:val="tr-TR"/>
        </w:rPr>
      </w:pPr>
      <w:bookmarkStart w:id="2" w:name="_Hlk192169158"/>
      <w:r w:rsidRPr="00B9625D">
        <w:rPr>
          <w:rFonts w:ascii="Tahoma" w:hAnsi="Tahoma" w:cs="Tahoma"/>
          <w:color w:val="000000" w:themeColor="text1"/>
          <w:sz w:val="20"/>
          <w:szCs w:val="20"/>
          <w:lang w:val="tr-TR"/>
        </w:rPr>
        <w:t xml:space="preserve">Asimetrik harp ortamlarındaki dinamik tehditlere karşı caydırıcı bir güç sağlayan </w:t>
      </w:r>
      <w:r w:rsidR="00DA0903" w:rsidRPr="00B9625D">
        <w:rPr>
          <w:rFonts w:ascii="Tahoma" w:hAnsi="Tahoma" w:cs="Tahoma"/>
          <w:color w:val="000000" w:themeColor="text1"/>
          <w:sz w:val="20"/>
          <w:szCs w:val="20"/>
          <w:lang w:val="tr-TR"/>
        </w:rPr>
        <w:t xml:space="preserve">KARGU </w:t>
      </w:r>
      <w:r w:rsidRPr="00B9625D">
        <w:rPr>
          <w:rFonts w:ascii="Tahoma" w:hAnsi="Tahoma" w:cs="Tahoma"/>
          <w:color w:val="000000" w:themeColor="text1"/>
          <w:sz w:val="20"/>
          <w:szCs w:val="20"/>
          <w:lang w:val="tr-TR"/>
        </w:rPr>
        <w:t xml:space="preserve">FPV Kamikaze Drone, operatör kontrollü gerçek zamanlı görüş sistemi ile düşman unsurlarına yönelerek, üzerindeki anti-personel mühimmat ile hedefini etkisiz hale getirmektedir. </w:t>
      </w:r>
      <w:bookmarkStart w:id="3" w:name="_Hlk192167021"/>
      <w:r w:rsidR="00DA0903" w:rsidRPr="00B9625D">
        <w:rPr>
          <w:rFonts w:ascii="Tahoma" w:hAnsi="Tahoma" w:cs="Tahoma"/>
          <w:color w:val="000000" w:themeColor="text1"/>
          <w:sz w:val="20"/>
          <w:szCs w:val="20"/>
          <w:lang w:val="tr-TR"/>
        </w:rPr>
        <w:t xml:space="preserve">KARGU </w:t>
      </w:r>
      <w:r w:rsidRPr="00B9625D">
        <w:rPr>
          <w:rFonts w:ascii="Tahoma" w:hAnsi="Tahoma" w:cs="Tahoma"/>
          <w:color w:val="000000" w:themeColor="text1"/>
          <w:sz w:val="20"/>
          <w:szCs w:val="20"/>
          <w:lang w:val="tr-TR"/>
        </w:rPr>
        <w:t>FPV</w:t>
      </w:r>
      <w:r w:rsidR="00427248" w:rsidRPr="00B9625D">
        <w:rPr>
          <w:rFonts w:ascii="Tahoma" w:hAnsi="Tahoma" w:cs="Tahoma"/>
          <w:color w:val="000000" w:themeColor="text1"/>
          <w:sz w:val="20"/>
          <w:szCs w:val="20"/>
          <w:lang w:val="tr-TR"/>
        </w:rPr>
        <w:t>, yüksek manevra kabiliyeti, gece-gündüz etkin operasyon yetkinliği ve</w:t>
      </w:r>
      <w:r w:rsidR="0026652B" w:rsidRPr="00B9625D">
        <w:rPr>
          <w:rFonts w:ascii="Tahoma" w:hAnsi="Tahoma" w:cs="Tahoma"/>
          <w:color w:val="000000" w:themeColor="text1"/>
          <w:sz w:val="20"/>
          <w:szCs w:val="20"/>
          <w:lang w:val="tr-TR"/>
        </w:rPr>
        <w:t xml:space="preserve"> </w:t>
      </w:r>
      <w:r w:rsidR="00427248" w:rsidRPr="00B9625D">
        <w:rPr>
          <w:rFonts w:ascii="Tahoma" w:hAnsi="Tahoma" w:cs="Tahoma"/>
          <w:color w:val="000000" w:themeColor="text1"/>
          <w:sz w:val="20"/>
          <w:szCs w:val="20"/>
          <w:lang w:val="tr-TR"/>
        </w:rPr>
        <w:t xml:space="preserve">düşük radar kesit alanı ile sabit veya </w:t>
      </w:r>
      <w:bookmarkStart w:id="4" w:name="_Hlk192169425"/>
      <w:r w:rsidRPr="00B9625D">
        <w:rPr>
          <w:rFonts w:ascii="Tahoma" w:hAnsi="Tahoma" w:cs="Tahoma"/>
          <w:color w:val="000000" w:themeColor="text1"/>
          <w:sz w:val="20"/>
          <w:szCs w:val="20"/>
          <w:lang w:val="tr-TR"/>
        </w:rPr>
        <w:t xml:space="preserve">hareketli </w:t>
      </w:r>
      <w:r w:rsidR="00427248" w:rsidRPr="00B9625D">
        <w:rPr>
          <w:rFonts w:ascii="Tahoma" w:hAnsi="Tahoma" w:cs="Tahoma"/>
          <w:color w:val="000000" w:themeColor="text1"/>
          <w:sz w:val="20"/>
          <w:szCs w:val="20"/>
          <w:lang w:val="tr-TR"/>
        </w:rPr>
        <w:t xml:space="preserve">hedeflere karşı hassas vuruş imkânı </w:t>
      </w:r>
      <w:r w:rsidR="00E71347" w:rsidRPr="00B9625D">
        <w:rPr>
          <w:rFonts w:ascii="Tahoma" w:hAnsi="Tahoma" w:cs="Tahoma"/>
          <w:color w:val="000000" w:themeColor="text1"/>
          <w:sz w:val="20"/>
          <w:szCs w:val="20"/>
          <w:lang w:val="tr-TR"/>
        </w:rPr>
        <w:t>sağlıyor</w:t>
      </w:r>
      <w:r w:rsidR="00427248" w:rsidRPr="00B9625D">
        <w:rPr>
          <w:rFonts w:ascii="Tahoma" w:hAnsi="Tahoma" w:cs="Tahoma"/>
          <w:color w:val="000000" w:themeColor="text1"/>
          <w:sz w:val="20"/>
          <w:szCs w:val="20"/>
          <w:lang w:val="tr-TR"/>
        </w:rPr>
        <w:t xml:space="preserve">. </w:t>
      </w:r>
      <w:bookmarkEnd w:id="3"/>
      <w:bookmarkEnd w:id="4"/>
      <w:r w:rsidR="00427248" w:rsidRPr="00B9625D">
        <w:rPr>
          <w:rFonts w:ascii="Tahoma" w:hAnsi="Tahoma" w:cs="Tahoma"/>
          <w:color w:val="000000" w:themeColor="text1"/>
          <w:sz w:val="20"/>
          <w:szCs w:val="20"/>
          <w:lang w:val="tr-TR"/>
        </w:rPr>
        <w:t xml:space="preserve">İleri seviye askeri güvenlikli tapa ve bütünleşik gece gündüz kamera ile donatılan </w:t>
      </w:r>
      <w:r w:rsidR="00DA0903" w:rsidRPr="00B9625D">
        <w:rPr>
          <w:rFonts w:ascii="Tahoma" w:hAnsi="Tahoma" w:cs="Tahoma"/>
          <w:color w:val="000000" w:themeColor="text1"/>
          <w:sz w:val="20"/>
          <w:szCs w:val="20"/>
          <w:lang w:val="tr-TR"/>
        </w:rPr>
        <w:t xml:space="preserve">KARGU </w:t>
      </w:r>
      <w:r w:rsidR="00427248" w:rsidRPr="00B9625D">
        <w:rPr>
          <w:rFonts w:ascii="Tahoma" w:hAnsi="Tahoma" w:cs="Tahoma"/>
          <w:color w:val="000000" w:themeColor="text1"/>
          <w:sz w:val="20"/>
          <w:szCs w:val="20"/>
          <w:lang w:val="tr-TR"/>
        </w:rPr>
        <w:t xml:space="preserve">FPV, karıştırma/köreltme gibi elektronik harp sistemlerinden etkilenmeden operasyon </w:t>
      </w:r>
      <w:r w:rsidR="00E71347" w:rsidRPr="00B9625D">
        <w:rPr>
          <w:rFonts w:ascii="Tahoma" w:hAnsi="Tahoma" w:cs="Tahoma"/>
          <w:color w:val="000000" w:themeColor="text1"/>
          <w:sz w:val="20"/>
          <w:szCs w:val="20"/>
          <w:lang w:val="tr-TR"/>
        </w:rPr>
        <w:t>yapabilecek</w:t>
      </w:r>
      <w:r w:rsidR="00427248" w:rsidRPr="00B9625D">
        <w:rPr>
          <w:rFonts w:ascii="Tahoma" w:hAnsi="Tahoma" w:cs="Tahoma"/>
          <w:color w:val="000000" w:themeColor="text1"/>
          <w:sz w:val="20"/>
          <w:szCs w:val="20"/>
          <w:lang w:val="tr-TR"/>
        </w:rPr>
        <w:t>. Platform, yaklaşma tapa algılayıcısı ile ayarlanabilir mesafede otomatik patlama imk</w:t>
      </w:r>
      <w:r w:rsidRPr="00B9625D">
        <w:rPr>
          <w:rFonts w:ascii="Tahoma" w:hAnsi="Tahoma" w:cs="Tahoma"/>
          <w:color w:val="000000" w:themeColor="text1"/>
          <w:sz w:val="20"/>
          <w:szCs w:val="20"/>
          <w:lang w:val="tr-TR"/>
        </w:rPr>
        <w:t>â</w:t>
      </w:r>
      <w:r w:rsidR="00427248" w:rsidRPr="00B9625D">
        <w:rPr>
          <w:rFonts w:ascii="Tahoma" w:hAnsi="Tahoma" w:cs="Tahoma"/>
          <w:color w:val="000000" w:themeColor="text1"/>
          <w:sz w:val="20"/>
          <w:szCs w:val="20"/>
          <w:lang w:val="tr-TR"/>
        </w:rPr>
        <w:t xml:space="preserve">nı </w:t>
      </w:r>
      <w:r w:rsidR="00E71347" w:rsidRPr="00B9625D">
        <w:rPr>
          <w:rFonts w:ascii="Tahoma" w:hAnsi="Tahoma" w:cs="Tahoma"/>
          <w:color w:val="000000" w:themeColor="text1"/>
          <w:sz w:val="20"/>
          <w:szCs w:val="20"/>
          <w:lang w:val="tr-TR"/>
        </w:rPr>
        <w:t>sunarken, g</w:t>
      </w:r>
      <w:r w:rsidR="00427248" w:rsidRPr="00B9625D">
        <w:rPr>
          <w:rFonts w:ascii="Tahoma" w:hAnsi="Tahoma" w:cs="Tahoma"/>
          <w:color w:val="000000" w:themeColor="text1"/>
          <w:sz w:val="20"/>
          <w:szCs w:val="20"/>
          <w:lang w:val="tr-TR"/>
        </w:rPr>
        <w:t xml:space="preserve">örüntü işleme destekli otonom terminal dalış kabiliyeti ile hedefi işaretleyerek, tam isabetli vuruş </w:t>
      </w:r>
      <w:r w:rsidR="00E71347" w:rsidRPr="00B9625D">
        <w:rPr>
          <w:rFonts w:ascii="Tahoma" w:hAnsi="Tahoma" w:cs="Tahoma"/>
          <w:color w:val="000000" w:themeColor="text1"/>
          <w:sz w:val="20"/>
          <w:szCs w:val="20"/>
          <w:lang w:val="tr-TR"/>
        </w:rPr>
        <w:t>sağlıyor</w:t>
      </w:r>
      <w:r w:rsidR="00427248" w:rsidRPr="00B9625D">
        <w:rPr>
          <w:rFonts w:ascii="Tahoma" w:hAnsi="Tahoma" w:cs="Tahoma"/>
          <w:color w:val="000000" w:themeColor="text1"/>
          <w:sz w:val="20"/>
          <w:szCs w:val="20"/>
          <w:lang w:val="tr-TR"/>
        </w:rPr>
        <w:t>.</w:t>
      </w:r>
      <w:r w:rsidR="00E71347" w:rsidRPr="00B9625D">
        <w:rPr>
          <w:rFonts w:ascii="Tahoma" w:hAnsi="Tahoma" w:cs="Tahoma"/>
          <w:color w:val="000000" w:themeColor="text1"/>
          <w:sz w:val="20"/>
          <w:szCs w:val="20"/>
          <w:lang w:val="tr-TR"/>
        </w:rPr>
        <w:t xml:space="preserve"> </w:t>
      </w:r>
    </w:p>
    <w:bookmarkEnd w:id="2"/>
    <w:p w14:paraId="5CCE0751" w14:textId="756BF820" w:rsidR="00CD4B39" w:rsidRPr="00B9625D" w:rsidRDefault="00CD4B39" w:rsidP="00B9625D">
      <w:pPr>
        <w:jc w:val="both"/>
        <w:rPr>
          <w:rFonts w:ascii="Tahoma" w:hAnsi="Tahoma" w:cs="Tahoma"/>
          <w:b/>
          <w:color w:val="000000" w:themeColor="text1"/>
          <w:sz w:val="20"/>
          <w:szCs w:val="20"/>
        </w:rPr>
      </w:pPr>
      <w:r w:rsidRPr="00B9625D">
        <w:rPr>
          <w:rFonts w:ascii="Tahoma" w:hAnsi="Tahoma" w:cs="Tahoma"/>
          <w:b/>
          <w:color w:val="000000" w:themeColor="text1"/>
          <w:sz w:val="20"/>
          <w:szCs w:val="20"/>
        </w:rPr>
        <w:t xml:space="preserve">Teknik Özellikler </w:t>
      </w:r>
    </w:p>
    <w:p w14:paraId="6E6D28F6" w14:textId="77777777" w:rsidR="00CD4B39" w:rsidRPr="00B9625D" w:rsidRDefault="00CD4B39" w:rsidP="00B9625D">
      <w:pPr>
        <w:jc w:val="both"/>
        <w:rPr>
          <w:rFonts w:ascii="Tahoma" w:hAnsi="Tahoma" w:cs="Tahoma"/>
          <w:b/>
          <w:color w:val="FF0000"/>
          <w:sz w:val="20"/>
          <w:szCs w:val="20"/>
        </w:rPr>
      </w:pPr>
    </w:p>
    <w:p w14:paraId="66FB8CD5" w14:textId="37C2F01A" w:rsidR="00CD4B39" w:rsidRPr="00B9625D" w:rsidRDefault="00CD4B39" w:rsidP="00B9625D">
      <w:pPr>
        <w:jc w:val="both"/>
        <w:rPr>
          <w:rFonts w:ascii="Tahoma" w:hAnsi="Tahoma" w:cs="Tahoma"/>
          <w:sz w:val="20"/>
          <w:szCs w:val="20"/>
        </w:rPr>
      </w:pPr>
      <w:r w:rsidRPr="00B9625D">
        <w:rPr>
          <w:rFonts w:ascii="Tahoma" w:hAnsi="Tahoma" w:cs="Tahoma"/>
          <w:b/>
          <w:sz w:val="20"/>
          <w:szCs w:val="20"/>
        </w:rPr>
        <w:t>Görev Menzili</w:t>
      </w:r>
      <w:r w:rsidRPr="00B9625D">
        <w:rPr>
          <w:rFonts w:ascii="Tahoma" w:hAnsi="Tahoma" w:cs="Tahoma"/>
          <w:b/>
          <w:sz w:val="20"/>
          <w:szCs w:val="20"/>
        </w:rPr>
        <w:tab/>
      </w:r>
      <w:r w:rsidRPr="00B9625D">
        <w:rPr>
          <w:rFonts w:ascii="Tahoma" w:hAnsi="Tahoma" w:cs="Tahoma"/>
          <w:b/>
          <w:sz w:val="20"/>
          <w:szCs w:val="20"/>
        </w:rPr>
        <w:tab/>
        <w:t>:</w:t>
      </w:r>
      <w:r w:rsidRPr="00B9625D">
        <w:rPr>
          <w:rFonts w:ascii="Tahoma" w:hAnsi="Tahoma" w:cs="Tahoma"/>
          <w:sz w:val="20"/>
          <w:szCs w:val="20"/>
        </w:rPr>
        <w:t xml:space="preserve"> 10 km</w:t>
      </w:r>
    </w:p>
    <w:p w14:paraId="5B56C27C" w14:textId="5AC69916" w:rsidR="00CD4B39" w:rsidRPr="00B9625D" w:rsidRDefault="00CD4B39" w:rsidP="00B9625D">
      <w:pPr>
        <w:jc w:val="both"/>
        <w:rPr>
          <w:rFonts w:ascii="Tahoma" w:hAnsi="Tahoma" w:cs="Tahoma"/>
          <w:sz w:val="20"/>
          <w:szCs w:val="20"/>
        </w:rPr>
      </w:pPr>
      <w:r w:rsidRPr="00B9625D">
        <w:rPr>
          <w:rFonts w:ascii="Tahoma" w:hAnsi="Tahoma" w:cs="Tahoma"/>
          <w:b/>
          <w:sz w:val="20"/>
          <w:szCs w:val="20"/>
        </w:rPr>
        <w:t>Havada Kalış Süresi</w:t>
      </w:r>
      <w:r w:rsidRPr="00B9625D">
        <w:rPr>
          <w:rFonts w:ascii="Tahoma" w:hAnsi="Tahoma" w:cs="Tahoma"/>
          <w:b/>
          <w:sz w:val="20"/>
          <w:szCs w:val="20"/>
        </w:rPr>
        <w:tab/>
        <w:t>:</w:t>
      </w:r>
      <w:r w:rsidRPr="00B9625D">
        <w:rPr>
          <w:rFonts w:ascii="Tahoma" w:hAnsi="Tahoma" w:cs="Tahoma"/>
          <w:sz w:val="20"/>
          <w:szCs w:val="20"/>
        </w:rPr>
        <w:t xml:space="preserve"> 20+ dakika kamikaze modu </w:t>
      </w:r>
    </w:p>
    <w:p w14:paraId="2A6FF999" w14:textId="77777777" w:rsidR="00CD4B39" w:rsidRPr="00B9625D" w:rsidRDefault="00CD4B39" w:rsidP="00B9625D">
      <w:pPr>
        <w:jc w:val="both"/>
        <w:rPr>
          <w:rFonts w:ascii="Tahoma" w:hAnsi="Tahoma" w:cs="Tahoma"/>
          <w:sz w:val="20"/>
          <w:szCs w:val="20"/>
        </w:rPr>
      </w:pPr>
      <w:r w:rsidRPr="00B9625D">
        <w:rPr>
          <w:rFonts w:ascii="Tahoma" w:hAnsi="Tahoma" w:cs="Tahoma"/>
          <w:sz w:val="20"/>
          <w:szCs w:val="20"/>
        </w:rPr>
        <w:tab/>
      </w:r>
      <w:r w:rsidRPr="00B9625D">
        <w:rPr>
          <w:rFonts w:ascii="Tahoma" w:hAnsi="Tahoma" w:cs="Tahoma"/>
          <w:sz w:val="20"/>
          <w:szCs w:val="20"/>
        </w:rPr>
        <w:tab/>
      </w:r>
      <w:r w:rsidRPr="00B9625D">
        <w:rPr>
          <w:rFonts w:ascii="Tahoma" w:hAnsi="Tahoma" w:cs="Tahoma"/>
          <w:sz w:val="20"/>
          <w:szCs w:val="20"/>
        </w:rPr>
        <w:tab/>
        <w:t>: 44 dakika gözlem modu (mühimmat ve tapa olmadan)</w:t>
      </w:r>
    </w:p>
    <w:p w14:paraId="24C7214D" w14:textId="77777777" w:rsidR="00CD4B39" w:rsidRPr="00B9625D" w:rsidRDefault="00CD4B39" w:rsidP="00B9625D">
      <w:pPr>
        <w:jc w:val="both"/>
        <w:rPr>
          <w:rFonts w:ascii="Tahoma" w:hAnsi="Tahoma" w:cs="Tahoma"/>
          <w:sz w:val="20"/>
          <w:szCs w:val="20"/>
        </w:rPr>
      </w:pPr>
      <w:r w:rsidRPr="00B9625D">
        <w:rPr>
          <w:rFonts w:ascii="Tahoma" w:hAnsi="Tahoma" w:cs="Tahoma"/>
          <w:b/>
          <w:sz w:val="20"/>
          <w:szCs w:val="20"/>
        </w:rPr>
        <w:t>Görev İrtifası</w:t>
      </w:r>
      <w:r w:rsidRPr="00B9625D">
        <w:rPr>
          <w:rFonts w:ascii="Tahoma" w:hAnsi="Tahoma" w:cs="Tahoma"/>
          <w:b/>
          <w:sz w:val="20"/>
          <w:szCs w:val="20"/>
        </w:rPr>
        <w:tab/>
      </w:r>
      <w:r w:rsidRPr="00B9625D">
        <w:rPr>
          <w:rFonts w:ascii="Tahoma" w:hAnsi="Tahoma" w:cs="Tahoma"/>
          <w:b/>
          <w:sz w:val="20"/>
          <w:szCs w:val="20"/>
        </w:rPr>
        <w:tab/>
        <w:t>:</w:t>
      </w:r>
      <w:r w:rsidRPr="00B9625D">
        <w:rPr>
          <w:rFonts w:ascii="Tahoma" w:hAnsi="Tahoma" w:cs="Tahoma"/>
          <w:sz w:val="20"/>
          <w:szCs w:val="20"/>
        </w:rPr>
        <w:t xml:space="preserve"> 500 m </w:t>
      </w:r>
    </w:p>
    <w:p w14:paraId="06553BBA" w14:textId="77777777" w:rsidR="00CD4B39" w:rsidRPr="00B9625D" w:rsidRDefault="00CD4B39" w:rsidP="00B9625D">
      <w:pPr>
        <w:jc w:val="both"/>
        <w:rPr>
          <w:rFonts w:ascii="Tahoma" w:hAnsi="Tahoma" w:cs="Tahoma"/>
          <w:sz w:val="20"/>
          <w:szCs w:val="20"/>
        </w:rPr>
      </w:pPr>
      <w:r w:rsidRPr="00B9625D">
        <w:rPr>
          <w:rFonts w:ascii="Tahoma" w:hAnsi="Tahoma" w:cs="Tahoma"/>
          <w:b/>
          <w:sz w:val="20"/>
          <w:szCs w:val="20"/>
        </w:rPr>
        <w:t>Maksimum İrtifa</w:t>
      </w:r>
      <w:r w:rsidRPr="00B9625D">
        <w:rPr>
          <w:rFonts w:ascii="Tahoma" w:hAnsi="Tahoma" w:cs="Tahoma"/>
          <w:b/>
          <w:sz w:val="20"/>
          <w:szCs w:val="20"/>
        </w:rPr>
        <w:tab/>
      </w:r>
      <w:r w:rsidRPr="00B9625D">
        <w:rPr>
          <w:rFonts w:ascii="Tahoma" w:hAnsi="Tahoma" w:cs="Tahoma"/>
          <w:sz w:val="20"/>
          <w:szCs w:val="20"/>
        </w:rPr>
        <w:t>: 5500 m (MSL)</w:t>
      </w:r>
    </w:p>
    <w:p w14:paraId="0EE0FD41" w14:textId="77777777" w:rsidR="00CD4B39" w:rsidRPr="00B9625D" w:rsidRDefault="00CD4B39" w:rsidP="00B9625D">
      <w:pPr>
        <w:jc w:val="both"/>
        <w:rPr>
          <w:rFonts w:ascii="Tahoma" w:hAnsi="Tahoma" w:cs="Tahoma"/>
          <w:sz w:val="20"/>
          <w:szCs w:val="20"/>
        </w:rPr>
      </w:pPr>
      <w:r w:rsidRPr="00B9625D">
        <w:rPr>
          <w:rFonts w:ascii="Tahoma" w:hAnsi="Tahoma" w:cs="Tahoma"/>
          <w:b/>
          <w:sz w:val="20"/>
          <w:szCs w:val="20"/>
        </w:rPr>
        <w:t>Harp Başlığı</w:t>
      </w:r>
      <w:r w:rsidRPr="00B9625D">
        <w:rPr>
          <w:rFonts w:ascii="Tahoma" w:hAnsi="Tahoma" w:cs="Tahoma"/>
          <w:sz w:val="20"/>
          <w:szCs w:val="20"/>
        </w:rPr>
        <w:t xml:space="preserve"> </w:t>
      </w:r>
      <w:r w:rsidRPr="00B9625D">
        <w:rPr>
          <w:rFonts w:ascii="Tahoma" w:hAnsi="Tahoma" w:cs="Tahoma"/>
          <w:sz w:val="20"/>
          <w:szCs w:val="20"/>
        </w:rPr>
        <w:tab/>
      </w:r>
      <w:r w:rsidRPr="00B9625D">
        <w:rPr>
          <w:rFonts w:ascii="Tahoma" w:hAnsi="Tahoma" w:cs="Tahoma"/>
          <w:sz w:val="20"/>
          <w:szCs w:val="20"/>
        </w:rPr>
        <w:tab/>
        <w:t>: 1.300 gr Anti Personel (820 adet parçacıklı bilye)</w:t>
      </w:r>
    </w:p>
    <w:p w14:paraId="545B8B4B" w14:textId="659211C5" w:rsidR="00CD4B39" w:rsidRPr="00B9625D" w:rsidRDefault="009E16BA" w:rsidP="00B9625D">
      <w:pPr>
        <w:jc w:val="both"/>
        <w:rPr>
          <w:rFonts w:ascii="Tahoma" w:hAnsi="Tahoma" w:cs="Tahoma"/>
          <w:sz w:val="20"/>
          <w:szCs w:val="20"/>
        </w:rPr>
      </w:pPr>
      <w:r w:rsidRPr="00B9625D">
        <w:rPr>
          <w:rFonts w:ascii="Tahoma" w:hAnsi="Tahoma" w:cs="Tahoma"/>
          <w:b/>
          <w:sz w:val="20"/>
          <w:szCs w:val="20"/>
        </w:rPr>
        <w:t xml:space="preserve">Maximum </w:t>
      </w:r>
      <w:r w:rsidR="00CD4B39" w:rsidRPr="00B9625D">
        <w:rPr>
          <w:rFonts w:ascii="Tahoma" w:hAnsi="Tahoma" w:cs="Tahoma"/>
          <w:b/>
          <w:sz w:val="20"/>
          <w:szCs w:val="20"/>
        </w:rPr>
        <w:t>Hız</w:t>
      </w:r>
      <w:r w:rsidRPr="00B9625D">
        <w:rPr>
          <w:rFonts w:ascii="Tahoma" w:hAnsi="Tahoma" w:cs="Tahoma"/>
          <w:b/>
          <w:sz w:val="20"/>
          <w:szCs w:val="20"/>
        </w:rPr>
        <w:t xml:space="preserve"> </w:t>
      </w:r>
      <w:r w:rsidR="00CD4B39" w:rsidRPr="00B9625D">
        <w:rPr>
          <w:rFonts w:ascii="Tahoma" w:hAnsi="Tahoma" w:cs="Tahoma"/>
          <w:sz w:val="20"/>
          <w:szCs w:val="20"/>
        </w:rPr>
        <w:tab/>
        <w:t>: 1</w:t>
      </w:r>
      <w:r w:rsidR="005E23A3" w:rsidRPr="00B9625D">
        <w:rPr>
          <w:rFonts w:ascii="Tahoma" w:hAnsi="Tahoma" w:cs="Tahoma"/>
          <w:sz w:val="20"/>
          <w:szCs w:val="20"/>
        </w:rPr>
        <w:t>60</w:t>
      </w:r>
      <w:r w:rsidR="00CD4B39" w:rsidRPr="00B9625D">
        <w:rPr>
          <w:rFonts w:ascii="Tahoma" w:hAnsi="Tahoma" w:cs="Tahoma"/>
          <w:sz w:val="20"/>
          <w:szCs w:val="20"/>
        </w:rPr>
        <w:t xml:space="preserve"> km/h </w:t>
      </w:r>
    </w:p>
    <w:p w14:paraId="56FB98DB" w14:textId="61CC6B91" w:rsidR="00CD4B39" w:rsidRPr="00B9625D" w:rsidRDefault="00CD4B39" w:rsidP="00B9625D">
      <w:pPr>
        <w:jc w:val="both"/>
        <w:rPr>
          <w:rFonts w:ascii="Tahoma" w:hAnsi="Tahoma" w:cs="Tahoma"/>
          <w:sz w:val="20"/>
          <w:szCs w:val="20"/>
        </w:rPr>
      </w:pPr>
      <w:r w:rsidRPr="00B9625D">
        <w:rPr>
          <w:rFonts w:ascii="Tahoma" w:hAnsi="Tahoma" w:cs="Tahoma"/>
          <w:b/>
          <w:sz w:val="20"/>
          <w:szCs w:val="20"/>
        </w:rPr>
        <w:t>Platform Kalkış Ağırlığı</w:t>
      </w:r>
      <w:r w:rsidRPr="00B9625D">
        <w:rPr>
          <w:rFonts w:ascii="Tahoma" w:hAnsi="Tahoma" w:cs="Tahoma"/>
          <w:b/>
          <w:sz w:val="20"/>
          <w:szCs w:val="20"/>
        </w:rPr>
        <w:tab/>
        <w:t xml:space="preserve">: </w:t>
      </w:r>
      <w:r w:rsidR="005E23A3" w:rsidRPr="00B9625D">
        <w:rPr>
          <w:rFonts w:ascii="Tahoma" w:hAnsi="Tahoma" w:cs="Tahoma"/>
          <w:sz w:val="20"/>
          <w:szCs w:val="20"/>
        </w:rPr>
        <w:t>3</w:t>
      </w:r>
      <w:r w:rsidRPr="00B9625D">
        <w:rPr>
          <w:rFonts w:ascii="Tahoma" w:hAnsi="Tahoma" w:cs="Tahoma"/>
          <w:sz w:val="20"/>
          <w:szCs w:val="20"/>
        </w:rPr>
        <w:t>650 gr (mühimmat ile)</w:t>
      </w:r>
    </w:p>
    <w:p w14:paraId="0D23F6E2" w14:textId="77777777" w:rsidR="00CD4B39" w:rsidRPr="00B9625D" w:rsidRDefault="00CD4B39" w:rsidP="00B9625D">
      <w:pPr>
        <w:jc w:val="both"/>
        <w:rPr>
          <w:rFonts w:ascii="Tahoma" w:hAnsi="Tahoma" w:cs="Tahoma"/>
          <w:sz w:val="20"/>
          <w:szCs w:val="20"/>
        </w:rPr>
      </w:pPr>
      <w:r w:rsidRPr="00B9625D">
        <w:rPr>
          <w:rFonts w:ascii="Tahoma" w:hAnsi="Tahoma" w:cs="Tahoma"/>
          <w:b/>
          <w:sz w:val="20"/>
          <w:szCs w:val="20"/>
        </w:rPr>
        <w:t>Çalışma Sıcaklık Şartları:</w:t>
      </w:r>
      <w:r w:rsidRPr="00B9625D">
        <w:rPr>
          <w:rFonts w:ascii="Tahoma" w:hAnsi="Tahoma" w:cs="Tahoma"/>
          <w:sz w:val="20"/>
          <w:szCs w:val="20"/>
        </w:rPr>
        <w:t xml:space="preserve"> -20 / + 60 °C</w:t>
      </w:r>
    </w:p>
    <w:p w14:paraId="577AC5B8" w14:textId="77777777" w:rsidR="00EA768C" w:rsidRPr="00B9625D" w:rsidRDefault="00EA768C" w:rsidP="00B9625D">
      <w:pPr>
        <w:pStyle w:val="NormalWeb"/>
        <w:jc w:val="both"/>
        <w:rPr>
          <w:rFonts w:ascii="Tahoma" w:hAnsi="Tahoma" w:cs="Tahoma"/>
          <w:color w:val="000000" w:themeColor="text1"/>
          <w:sz w:val="20"/>
          <w:szCs w:val="20"/>
          <w:lang w:val="tr-TR"/>
        </w:rPr>
      </w:pPr>
    </w:p>
    <w:p w14:paraId="72FF2F45" w14:textId="004AFA8E" w:rsidR="00C06A52" w:rsidRPr="00B9625D" w:rsidRDefault="00C06A52" w:rsidP="00B9625D">
      <w:pPr>
        <w:pStyle w:val="NormalWeb"/>
        <w:jc w:val="both"/>
        <w:rPr>
          <w:rFonts w:ascii="Tahoma" w:hAnsi="Tahoma" w:cs="Tahoma"/>
          <w:color w:val="000000" w:themeColor="text1"/>
          <w:sz w:val="20"/>
          <w:szCs w:val="20"/>
          <w:lang w:val="tr-TR"/>
        </w:rPr>
      </w:pPr>
      <w:r w:rsidRPr="00B9625D">
        <w:rPr>
          <w:rFonts w:ascii="Tahoma" w:hAnsi="Tahoma" w:cs="Tahoma"/>
          <w:color w:val="000000" w:themeColor="text1"/>
          <w:sz w:val="20"/>
          <w:szCs w:val="20"/>
          <w:lang w:val="tr-TR"/>
        </w:rPr>
        <w:t xml:space="preserve">Özellikle Ukrayna-Rusya savaşı ile gündeme gelen FPV (First Person View-Birinci Şahıs Görüşü) Dronlar, operatörün bir gözlük veya ekran aracılığıyla dronun kamerasından gerçek zamanlı görüntü alarak uçurduğu ve hedefe doğrudan yönlendirilerek hassas vuruş yapabilen, düşük maliyetli ve etkili bir saldırı aracı olarak ön plana çıkıyor. </w:t>
      </w:r>
    </w:p>
    <w:p w14:paraId="77FFCA80" w14:textId="4ECBDDBD" w:rsidR="000C1D4B" w:rsidRDefault="00997F3D" w:rsidP="00B9625D">
      <w:pPr>
        <w:pStyle w:val="NormalWeb"/>
        <w:jc w:val="both"/>
        <w:rPr>
          <w:rFonts w:ascii="Tahoma" w:hAnsi="Tahoma" w:cs="Tahoma"/>
          <w:b/>
          <w:color w:val="FF0000"/>
          <w:sz w:val="20"/>
          <w:szCs w:val="16"/>
          <w:lang w:val="tr-TR"/>
        </w:rPr>
      </w:pPr>
      <w:r w:rsidRPr="00B9625D">
        <w:rPr>
          <w:rFonts w:ascii="Tahoma" w:hAnsi="Tahoma" w:cs="Tahoma"/>
          <w:b/>
          <w:color w:val="FF0000"/>
          <w:sz w:val="20"/>
          <w:szCs w:val="16"/>
          <w:lang w:val="tr-TR"/>
        </w:rPr>
        <w:t xml:space="preserve">STM FVP Dron Videosu için: </w:t>
      </w:r>
      <w:hyperlink r:id="rId6" w:history="1">
        <w:r w:rsidR="00D35E23" w:rsidRPr="00E32A81">
          <w:rPr>
            <w:rStyle w:val="Kpr"/>
            <w:rFonts w:ascii="Tahoma" w:hAnsi="Tahoma" w:cs="Tahoma"/>
            <w:b/>
            <w:sz w:val="20"/>
            <w:szCs w:val="16"/>
            <w:lang w:val="tr-TR"/>
          </w:rPr>
          <w:t>https://we.tl/t-YB7xwOhgwl</w:t>
        </w:r>
      </w:hyperlink>
    </w:p>
    <w:p w14:paraId="5C3A5D03" w14:textId="77777777" w:rsidR="00D35E23" w:rsidRPr="00B9625D" w:rsidRDefault="00D35E23" w:rsidP="00B9625D">
      <w:pPr>
        <w:pStyle w:val="NormalWeb"/>
        <w:jc w:val="both"/>
        <w:rPr>
          <w:rFonts w:ascii="Tahoma" w:hAnsi="Tahoma" w:cs="Tahoma"/>
          <w:b/>
          <w:color w:val="FF0000"/>
          <w:sz w:val="20"/>
          <w:szCs w:val="16"/>
          <w:lang w:val="tr-TR"/>
        </w:rPr>
      </w:pPr>
    </w:p>
    <w:p w14:paraId="2B089067" w14:textId="720DC9D2" w:rsidR="000C1D4B" w:rsidRPr="00B9625D" w:rsidRDefault="000C1D4B" w:rsidP="00B9625D">
      <w:pPr>
        <w:pStyle w:val="NormalWeb"/>
        <w:jc w:val="both"/>
        <w:rPr>
          <w:rFonts w:ascii="Tahoma" w:hAnsi="Tahoma" w:cs="Tahoma"/>
          <w:b/>
          <w:color w:val="000000" w:themeColor="text1"/>
          <w:sz w:val="14"/>
          <w:szCs w:val="16"/>
          <w:lang w:val="tr-TR"/>
        </w:rPr>
      </w:pPr>
      <w:r w:rsidRPr="00B9625D">
        <w:rPr>
          <w:rFonts w:ascii="Tahoma" w:hAnsi="Tahoma" w:cs="Tahoma"/>
          <w:b/>
          <w:color w:val="000000" w:themeColor="text1"/>
          <w:sz w:val="14"/>
          <w:szCs w:val="16"/>
          <w:lang w:val="tr-TR"/>
        </w:rPr>
        <w:t>STM Hakkında</w:t>
      </w:r>
    </w:p>
    <w:p w14:paraId="02989BA9" w14:textId="0033B55D" w:rsidR="000C1D4B" w:rsidRPr="00B9625D" w:rsidRDefault="000C1D4B" w:rsidP="00B9625D">
      <w:pPr>
        <w:pStyle w:val="NormalWeb"/>
        <w:jc w:val="both"/>
        <w:rPr>
          <w:rFonts w:ascii="Tahoma" w:hAnsi="Tahoma" w:cs="Tahoma"/>
          <w:color w:val="000000" w:themeColor="text1"/>
          <w:sz w:val="14"/>
          <w:szCs w:val="16"/>
          <w:lang w:val="tr-TR"/>
        </w:rPr>
      </w:pPr>
      <w:r w:rsidRPr="00B9625D">
        <w:rPr>
          <w:rFonts w:ascii="Tahoma" w:hAnsi="Tahoma" w:cs="Tahoma"/>
          <w:color w:val="000000" w:themeColor="text1"/>
          <w:sz w:val="14"/>
          <w:szCs w:val="16"/>
          <w:lang w:val="tr-TR"/>
        </w:rPr>
        <w:t xml:space="preserve">Savunma sanayiine mühendislik, teknoloji ve danışmanlık alanlarında </w:t>
      </w:r>
      <w:r w:rsidR="00997F3D" w:rsidRPr="00B9625D">
        <w:rPr>
          <w:rFonts w:ascii="Tahoma" w:hAnsi="Tahoma" w:cs="Tahoma"/>
          <w:color w:val="000000" w:themeColor="text1"/>
          <w:sz w:val="14"/>
          <w:szCs w:val="16"/>
          <w:lang w:val="tr-TR"/>
        </w:rPr>
        <w:t xml:space="preserve">30 yılı aşkın bir </w:t>
      </w:r>
      <w:r w:rsidRPr="00B9625D">
        <w:rPr>
          <w:rFonts w:ascii="Tahoma" w:hAnsi="Tahoma" w:cs="Tahoma"/>
          <w:color w:val="000000" w:themeColor="text1"/>
          <w:sz w:val="14"/>
          <w:szCs w:val="16"/>
          <w:lang w:val="tr-TR"/>
        </w:rPr>
        <w:t xml:space="preserve">süredir hizmet veren STM, sahip olduğu temel kabiliyet ve teknolojilerini askeri deniz platformlarından taktik mini İHA sistemlerine, </w:t>
      </w:r>
      <w:r w:rsidR="00997F3D" w:rsidRPr="00B9625D">
        <w:rPr>
          <w:rFonts w:ascii="Tahoma" w:hAnsi="Tahoma" w:cs="Tahoma"/>
          <w:color w:val="000000" w:themeColor="text1"/>
          <w:sz w:val="14"/>
          <w:szCs w:val="16"/>
          <w:lang w:val="tr-TR"/>
        </w:rPr>
        <w:t xml:space="preserve">komuta kontrolden siber güvenliğe </w:t>
      </w:r>
      <w:r w:rsidRPr="00B9625D">
        <w:rPr>
          <w:rFonts w:ascii="Tahoma" w:hAnsi="Tahoma" w:cs="Tahoma"/>
          <w:color w:val="000000" w:themeColor="text1"/>
          <w:sz w:val="14"/>
          <w:szCs w:val="16"/>
          <w:lang w:val="tr-TR"/>
        </w:rPr>
        <w:t>varan stratejik alanlarda kullanarak Türkiye'nin ve dost ülkelerin ihtiyacı olan kritik alanlarda çalışmalar yürütmektedir.</w:t>
      </w:r>
    </w:p>
    <w:p w14:paraId="7EE8F035" w14:textId="07100DD9" w:rsidR="00EA768C" w:rsidRPr="00B9625D" w:rsidRDefault="00D35E23" w:rsidP="00B9625D">
      <w:pPr>
        <w:pStyle w:val="NormalWeb"/>
        <w:jc w:val="both"/>
        <w:rPr>
          <w:rStyle w:val="Kpr"/>
          <w:rFonts w:ascii="Tahoma" w:hAnsi="Tahoma" w:cs="Tahoma"/>
          <w:color w:val="000000" w:themeColor="text1"/>
          <w:sz w:val="14"/>
          <w:szCs w:val="16"/>
          <w:lang w:val="tr-TR"/>
        </w:rPr>
      </w:pPr>
      <w:hyperlink r:id="rId7" w:history="1">
        <w:r w:rsidR="000C1D4B" w:rsidRPr="00B9625D">
          <w:rPr>
            <w:rStyle w:val="Kpr"/>
            <w:rFonts w:ascii="Tahoma" w:hAnsi="Tahoma" w:cs="Tahoma"/>
            <w:color w:val="000000" w:themeColor="text1"/>
            <w:sz w:val="14"/>
            <w:szCs w:val="16"/>
            <w:lang w:val="tr-TR"/>
          </w:rPr>
          <w:t>www.stm.com.tr</w:t>
        </w:r>
      </w:hyperlink>
    </w:p>
    <w:sectPr w:rsidR="00EA768C" w:rsidRPr="00B9625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E9CD9" w14:textId="77777777" w:rsidR="00434727" w:rsidRDefault="00434727" w:rsidP="00D757EB">
      <w:r>
        <w:separator/>
      </w:r>
    </w:p>
  </w:endnote>
  <w:endnote w:type="continuationSeparator" w:id="0">
    <w:p w14:paraId="78B35625" w14:textId="77777777" w:rsidR="00434727" w:rsidRDefault="00434727" w:rsidP="00D75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3552F" w14:textId="77777777" w:rsidR="00EA768C" w:rsidRDefault="00EA768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43782" w14:textId="77777777" w:rsidR="00EA768C" w:rsidRDefault="00EA768C">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FCFCD" w14:textId="77777777" w:rsidR="00EA768C" w:rsidRDefault="00EA768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26186" w14:textId="77777777" w:rsidR="00434727" w:rsidRDefault="00434727" w:rsidP="00D757EB">
      <w:r>
        <w:separator/>
      </w:r>
    </w:p>
  </w:footnote>
  <w:footnote w:type="continuationSeparator" w:id="0">
    <w:p w14:paraId="41E9E099" w14:textId="77777777" w:rsidR="00434727" w:rsidRDefault="00434727" w:rsidP="00D757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A16FE" w14:textId="77777777" w:rsidR="00EA768C" w:rsidRDefault="00EA768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D9B9B" w14:textId="6C9BAF29" w:rsidR="00C0681B" w:rsidRPr="000E77C4" w:rsidRDefault="000E77C4" w:rsidP="000E77C4">
    <w:pPr>
      <w:pStyle w:val="stBilgi"/>
    </w:pPr>
    <w:bookmarkStart w:id="5" w:name="TITUS1HeaderPrimary"/>
    <w:r>
      <w:rPr>
        <w:noProof/>
        <w:lang w:eastAsia="tr-TR"/>
      </w:rPr>
      <w:drawing>
        <wp:inline distT="0" distB="0" distL="0" distR="0" wp14:anchorId="2B9BAF08" wp14:editId="0E96988E">
          <wp:extent cx="1119188" cy="447675"/>
          <wp:effectExtent l="0" t="0" r="508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a.jpg"/>
                  <pic:cNvPicPr/>
                </pic:nvPicPr>
                <pic:blipFill>
                  <a:blip r:embed="rId1">
                    <a:extLst>
                      <a:ext uri="{28A0092B-C50C-407E-A947-70E740481C1C}">
                        <a14:useLocalDpi xmlns:a14="http://schemas.microsoft.com/office/drawing/2010/main" val="0"/>
                      </a:ext>
                    </a:extLst>
                  </a:blip>
                  <a:stretch>
                    <a:fillRect/>
                  </a:stretch>
                </pic:blipFill>
                <pic:spPr>
                  <a:xfrm>
                    <a:off x="0" y="0"/>
                    <a:ext cx="1128762" cy="451504"/>
                  </a:xfrm>
                  <a:prstGeom prst="rect">
                    <a:avLst/>
                  </a:prstGeom>
                </pic:spPr>
              </pic:pic>
            </a:graphicData>
          </a:graphic>
        </wp:inline>
      </w:drawing>
    </w:r>
    <w:bookmarkEnd w:id="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0994D" w14:textId="77777777" w:rsidR="00EA768C" w:rsidRDefault="00EA768C">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329"/>
    <w:rsid w:val="000C1D4B"/>
    <w:rsid w:val="000E5541"/>
    <w:rsid w:val="000E77C4"/>
    <w:rsid w:val="00113FBD"/>
    <w:rsid w:val="00203078"/>
    <w:rsid w:val="0026652B"/>
    <w:rsid w:val="00272329"/>
    <w:rsid w:val="00276916"/>
    <w:rsid w:val="002C7678"/>
    <w:rsid w:val="00315060"/>
    <w:rsid w:val="00340EF6"/>
    <w:rsid w:val="00427248"/>
    <w:rsid w:val="00434727"/>
    <w:rsid w:val="005977AC"/>
    <w:rsid w:val="005C29D1"/>
    <w:rsid w:val="005E23A3"/>
    <w:rsid w:val="006E0764"/>
    <w:rsid w:val="007539F9"/>
    <w:rsid w:val="008E3317"/>
    <w:rsid w:val="00931B22"/>
    <w:rsid w:val="00986717"/>
    <w:rsid w:val="00997F3D"/>
    <w:rsid w:val="009E16BA"/>
    <w:rsid w:val="00A207D5"/>
    <w:rsid w:val="00A90023"/>
    <w:rsid w:val="00B60F10"/>
    <w:rsid w:val="00B9516A"/>
    <w:rsid w:val="00B9625D"/>
    <w:rsid w:val="00BA22E8"/>
    <w:rsid w:val="00C06A52"/>
    <w:rsid w:val="00C44A92"/>
    <w:rsid w:val="00C837C2"/>
    <w:rsid w:val="00CD4B39"/>
    <w:rsid w:val="00D35E23"/>
    <w:rsid w:val="00D53850"/>
    <w:rsid w:val="00D757EB"/>
    <w:rsid w:val="00DA0903"/>
    <w:rsid w:val="00E71347"/>
    <w:rsid w:val="00EA3685"/>
    <w:rsid w:val="00EA768C"/>
    <w:rsid w:val="00EE2F3C"/>
    <w:rsid w:val="00F03143"/>
    <w:rsid w:val="00F928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0FBC8"/>
  <w15:chartTrackingRefBased/>
  <w15:docId w15:val="{F2D1EA8B-8C25-478C-AE52-CAB3706A9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D4B"/>
    <w:pPr>
      <w:spacing w:after="0" w:line="240" w:lineRule="auto"/>
    </w:pPr>
    <w:rPr>
      <w:rFonts w:ascii="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rsid w:val="000C1D4B"/>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val="en-GB" w:eastAsia="tr-TR"/>
    </w:rPr>
  </w:style>
  <w:style w:type="character" w:customStyle="1" w:styleId="YokA">
    <w:name w:val="Yok A"/>
    <w:rsid w:val="000C1D4B"/>
  </w:style>
  <w:style w:type="character" w:styleId="Kpr">
    <w:name w:val="Hyperlink"/>
    <w:basedOn w:val="VarsaylanParagrafYazTipi"/>
    <w:uiPriority w:val="99"/>
    <w:unhideWhenUsed/>
    <w:rsid w:val="000C1D4B"/>
    <w:rPr>
      <w:color w:val="0563C1" w:themeColor="hyperlink"/>
      <w:u w:val="single"/>
    </w:rPr>
  </w:style>
  <w:style w:type="paragraph" w:styleId="stBilgi">
    <w:name w:val="header"/>
    <w:basedOn w:val="Normal"/>
    <w:link w:val="stBilgiChar"/>
    <w:uiPriority w:val="99"/>
    <w:unhideWhenUsed/>
    <w:rsid w:val="000C1D4B"/>
    <w:pPr>
      <w:tabs>
        <w:tab w:val="center" w:pos="4536"/>
        <w:tab w:val="right" w:pos="9072"/>
      </w:tabs>
    </w:pPr>
    <w:rPr>
      <w:rFonts w:asciiTheme="minorHAnsi" w:hAnsiTheme="minorHAnsi" w:cstheme="minorBidi"/>
    </w:rPr>
  </w:style>
  <w:style w:type="character" w:customStyle="1" w:styleId="stBilgiChar">
    <w:name w:val="Üst Bilgi Char"/>
    <w:basedOn w:val="VarsaylanParagrafYazTipi"/>
    <w:link w:val="stBilgi"/>
    <w:uiPriority w:val="99"/>
    <w:rsid w:val="000C1D4B"/>
  </w:style>
  <w:style w:type="paragraph" w:styleId="AltBilgi">
    <w:name w:val="footer"/>
    <w:basedOn w:val="Normal"/>
    <w:link w:val="AltBilgiChar"/>
    <w:uiPriority w:val="99"/>
    <w:unhideWhenUsed/>
    <w:rsid w:val="000C1D4B"/>
    <w:pPr>
      <w:tabs>
        <w:tab w:val="center" w:pos="4536"/>
        <w:tab w:val="right" w:pos="9072"/>
      </w:tabs>
    </w:pPr>
    <w:rPr>
      <w:rFonts w:asciiTheme="minorHAnsi" w:hAnsiTheme="minorHAnsi" w:cstheme="minorBidi"/>
    </w:rPr>
  </w:style>
  <w:style w:type="character" w:customStyle="1" w:styleId="AltBilgiChar">
    <w:name w:val="Alt Bilgi Char"/>
    <w:basedOn w:val="VarsaylanParagrafYazTipi"/>
    <w:link w:val="AltBilgi"/>
    <w:uiPriority w:val="99"/>
    <w:rsid w:val="000C1D4B"/>
  </w:style>
  <w:style w:type="character" w:styleId="Gl">
    <w:name w:val="Strong"/>
    <w:basedOn w:val="VarsaylanParagrafYazTipi"/>
    <w:uiPriority w:val="22"/>
    <w:qFormat/>
    <w:rsid w:val="00C06A52"/>
    <w:rPr>
      <w:b/>
      <w:bCs/>
    </w:rPr>
  </w:style>
  <w:style w:type="character" w:styleId="zmlenmeyenBahsetme">
    <w:name w:val="Unresolved Mention"/>
    <w:basedOn w:val="VarsaylanParagrafYazTipi"/>
    <w:uiPriority w:val="99"/>
    <w:semiHidden/>
    <w:unhideWhenUsed/>
    <w:rsid w:val="00B962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stm.com.tr"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tl/t-YB7xwOhgwl"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364</TotalTime>
  <Pages>2</Pages>
  <Words>594</Words>
  <Characters>3505</Characters>
  <Application>Microsoft Office Word</Application>
  <DocSecurity>0</DocSecurity>
  <Lines>68</Lines>
  <Paragraphs>56</Paragraphs>
  <ScaleCrop>false</ScaleCrop>
  <HeadingPairs>
    <vt:vector size="2" baseType="variant">
      <vt:variant>
        <vt:lpstr>Konu Başlığı</vt:lpstr>
      </vt:variant>
      <vt:variant>
        <vt:i4>1</vt:i4>
      </vt:variant>
    </vt:vector>
  </HeadingPairs>
  <TitlesOfParts>
    <vt:vector size="1" baseType="lpstr">
      <vt:lpstr/>
    </vt:vector>
  </TitlesOfParts>
  <Company>Savunma Teknolojileri Ticaret ve Muhendislik AS</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Seyfettin ERSÖZ</cp:lastModifiedBy>
  <cp:revision>12</cp:revision>
  <dcterms:created xsi:type="dcterms:W3CDTF">2025-03-05T08:07:00Z</dcterms:created>
  <dcterms:modified xsi:type="dcterms:W3CDTF">2025-05-15T13:22:00Z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c1418050-376c-4653-a438-7f324e79a303</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KVKK">
    <vt:lpwstr>65veE7AK</vt:lpwstr>
  </property>
</Properties>
</file>