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0E6D0" w14:textId="3E17E438" w:rsidR="009F439A" w:rsidRDefault="009F439A" w:rsidP="009F439A">
      <w:pPr>
        <w:pStyle w:val="NormalWeb"/>
        <w:rPr>
          <w:rFonts w:ascii="Tahoma" w:hAnsi="Tahoma" w:cs="Tahoma"/>
          <w:b/>
          <w:color w:val="000000" w:themeColor="text1"/>
          <w:sz w:val="22"/>
          <w:szCs w:val="22"/>
          <w:lang w:bidi="en-GB"/>
        </w:rPr>
      </w:pPr>
      <w:r>
        <w:rPr>
          <w:noProof/>
        </w:rPr>
        <mc:AlternateContent>
          <mc:Choice Requires="wps">
            <w:drawing>
              <wp:anchor distT="0" distB="0" distL="0" distR="0" simplePos="0" relativeHeight="251659264" behindDoc="0" locked="0" layoutInCell="1" allowOverlap="1" wp14:anchorId="4281204C" wp14:editId="204F0CC0">
                <wp:simplePos x="0" y="0"/>
                <wp:positionH relativeFrom="page">
                  <wp:posOffset>740410</wp:posOffset>
                </wp:positionH>
                <wp:positionV relativeFrom="line">
                  <wp:posOffset>205740</wp:posOffset>
                </wp:positionV>
                <wp:extent cx="5952490" cy="8890"/>
                <wp:effectExtent l="19050" t="19050" r="29210" b="29210"/>
                <wp:wrapNone/>
                <wp:docPr id="1073741827" name="Düz Bağlayıcı 1073741827"/>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line w14:anchorId="5B62434A" id="Düz Bağlayıcı 1073741827"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" strokecolor="#4498c7" strokeweight="2.25pt">
                <w10:wrap anchorx="page" anchory="line"/>
              </v:line>
            </w:pict>
          </mc:Fallback>
        </mc:AlternateContent>
      </w:r>
      <w:r>
        <w:rPr>
          <w:rStyle w:val="YokA"/>
          <w:rFonts w:ascii="Tahoma" w:hAnsi="Tahoma" w:cs="Tahoma"/>
          <w:b/>
          <w:color w:val="000000" w:themeColor="text1"/>
          <w:sz w:val="22"/>
          <w:szCs w:val="22"/>
          <w:lang w:bidi="en-GB"/>
        </w:rPr>
        <w:t xml:space="preserve">   Basın Bülteni                                                                                        </w:t>
      </w:r>
      <w:r w:rsidR="00383CC3">
        <w:rPr>
          <w:rStyle w:val="YokA"/>
          <w:rFonts w:ascii="Tahoma" w:hAnsi="Tahoma" w:cs="Tahoma"/>
          <w:b/>
          <w:color w:val="000000" w:themeColor="text1"/>
          <w:sz w:val="22"/>
          <w:szCs w:val="22"/>
          <w:lang w:bidi="en-GB"/>
        </w:rPr>
        <w:t xml:space="preserve">Mart </w:t>
      </w:r>
      <w:r>
        <w:rPr>
          <w:rStyle w:val="YokA"/>
          <w:rFonts w:ascii="Tahoma" w:hAnsi="Tahoma" w:cs="Tahoma"/>
          <w:b/>
          <w:color w:val="000000" w:themeColor="text1"/>
          <w:sz w:val="22"/>
          <w:szCs w:val="22"/>
          <w:lang w:bidi="en-GB"/>
        </w:rPr>
        <w:t>2024</w:t>
      </w:r>
    </w:p>
    <w:p w14:paraId="65212D26" w14:textId="55A8D096" w:rsidR="00CB52E3" w:rsidRDefault="00CB52E3" w:rsidP="009F439A">
      <w:pPr>
        <w:pStyle w:val="NormalWeb"/>
        <w:jc w:val="center"/>
        <w:rPr>
          <w:rFonts w:ascii="Tahoma" w:hAnsi="Tahoma" w:cs="Tahoma"/>
          <w:b/>
          <w:color w:val="000000" w:themeColor="text1"/>
          <w:sz w:val="22"/>
          <w:szCs w:val="22"/>
          <w:lang w:bidi="en-GB"/>
        </w:rPr>
      </w:pPr>
      <w:r w:rsidRPr="00CB52E3">
        <w:rPr>
          <w:rFonts w:ascii="Tahoma" w:hAnsi="Tahoma" w:cs="Tahoma"/>
          <w:b/>
          <w:color w:val="000000" w:themeColor="text1"/>
          <w:sz w:val="22"/>
          <w:szCs w:val="22"/>
          <w:lang w:bidi="en-GB"/>
        </w:rPr>
        <w:t xml:space="preserve">STM'den Uluslararası Arenada Çifte </w:t>
      </w:r>
      <w:proofErr w:type="spellStart"/>
      <w:r w:rsidRPr="00CB52E3">
        <w:rPr>
          <w:rFonts w:ascii="Tahoma" w:hAnsi="Tahoma" w:cs="Tahoma"/>
          <w:b/>
          <w:color w:val="000000" w:themeColor="text1"/>
          <w:sz w:val="22"/>
          <w:szCs w:val="22"/>
          <w:lang w:bidi="en-GB"/>
        </w:rPr>
        <w:t>Çıkarma</w:t>
      </w:r>
      <w:proofErr w:type="spellEnd"/>
      <w:r w:rsidRPr="00CB52E3">
        <w:rPr>
          <w:rFonts w:ascii="Tahoma" w:hAnsi="Tahoma" w:cs="Tahoma"/>
          <w:b/>
          <w:color w:val="000000" w:themeColor="text1"/>
          <w:sz w:val="22"/>
          <w:szCs w:val="22"/>
          <w:lang w:bidi="en-GB"/>
        </w:rPr>
        <w:t xml:space="preserve">: </w:t>
      </w:r>
    </w:p>
    <w:p w14:paraId="3E9FCAA8" w14:textId="102B9A84" w:rsidR="00CB52E3" w:rsidRDefault="00CB52E3" w:rsidP="009F439A">
      <w:pPr>
        <w:pStyle w:val="NormalWeb"/>
        <w:jc w:val="center"/>
        <w:rPr>
          <w:rFonts w:ascii="Tahoma" w:hAnsi="Tahoma" w:cs="Tahoma"/>
          <w:b/>
          <w:color w:val="000000" w:themeColor="text1"/>
          <w:sz w:val="22"/>
          <w:szCs w:val="22"/>
          <w:lang w:bidi="en-GB"/>
        </w:rPr>
      </w:pPr>
      <w:r>
        <w:rPr>
          <w:rFonts w:ascii="Tahoma" w:hAnsi="Tahoma" w:cs="Tahoma"/>
          <w:b/>
          <w:color w:val="000000" w:themeColor="text1"/>
          <w:sz w:val="22"/>
          <w:szCs w:val="22"/>
          <w:lang w:bidi="en-GB"/>
        </w:rPr>
        <w:t>Milli Savaş Gemileri ve Mini İHA’lar, Avrupa ve Güney Amerika’da Sahne Alıyor</w:t>
      </w:r>
    </w:p>
    <w:p w14:paraId="12FCD0E9" w14:textId="6DB50379" w:rsidR="00CB52E3" w:rsidRDefault="009F439A" w:rsidP="009F439A">
      <w:pPr>
        <w:pStyle w:val="NormalWeb"/>
        <w:jc w:val="center"/>
        <w:rPr>
          <w:rFonts w:ascii="Tahoma" w:hAnsi="Tahoma" w:cs="Tahoma"/>
          <w:i/>
          <w:color w:val="000000" w:themeColor="text1"/>
          <w:sz w:val="22"/>
          <w:szCs w:val="22"/>
          <w:lang w:bidi="en-GB"/>
        </w:rPr>
      </w:pPr>
      <w:r>
        <w:rPr>
          <w:rFonts w:ascii="Tahoma" w:hAnsi="Tahoma" w:cs="Tahoma"/>
          <w:i/>
          <w:color w:val="000000" w:themeColor="text1"/>
          <w:sz w:val="22"/>
          <w:szCs w:val="22"/>
          <w:lang w:bidi="en-GB"/>
        </w:rPr>
        <w:t xml:space="preserve">Türk savunma sanayiinin öncü şirketlerinden STM, milli imkânlarla geliştirdiği askeri deniz platformlarını ve taktik mini İHA sistemlerini, </w:t>
      </w:r>
      <w:r w:rsidR="00CB52E3">
        <w:rPr>
          <w:rFonts w:ascii="Tahoma" w:hAnsi="Tahoma" w:cs="Tahoma"/>
          <w:i/>
          <w:color w:val="000000" w:themeColor="text1"/>
          <w:sz w:val="22"/>
          <w:szCs w:val="22"/>
          <w:lang w:bidi="en-GB"/>
        </w:rPr>
        <w:t xml:space="preserve">Brezilya ve Norveç’te düzenlenecek uluslararası </w:t>
      </w:r>
      <w:r w:rsidR="000A4C8A">
        <w:rPr>
          <w:rFonts w:ascii="Tahoma" w:hAnsi="Tahoma" w:cs="Tahoma"/>
          <w:i/>
          <w:color w:val="000000" w:themeColor="text1"/>
          <w:sz w:val="22"/>
          <w:szCs w:val="22"/>
          <w:lang w:bidi="en-GB"/>
        </w:rPr>
        <w:t xml:space="preserve">savunma </w:t>
      </w:r>
      <w:proofErr w:type="spellStart"/>
      <w:r w:rsidR="000A4C8A">
        <w:rPr>
          <w:rFonts w:ascii="Tahoma" w:hAnsi="Tahoma" w:cs="Tahoma"/>
          <w:i/>
          <w:color w:val="000000" w:themeColor="text1"/>
          <w:sz w:val="22"/>
          <w:szCs w:val="22"/>
          <w:lang w:bidi="en-GB"/>
        </w:rPr>
        <w:t>fuarlarına</w:t>
      </w:r>
      <w:proofErr w:type="spellEnd"/>
      <w:r w:rsidR="000A4C8A">
        <w:rPr>
          <w:rFonts w:ascii="Tahoma" w:hAnsi="Tahoma" w:cs="Tahoma"/>
          <w:i/>
          <w:color w:val="000000" w:themeColor="text1"/>
          <w:sz w:val="22"/>
          <w:szCs w:val="22"/>
          <w:lang w:bidi="en-GB"/>
        </w:rPr>
        <w:t xml:space="preserve"> </w:t>
      </w:r>
      <w:r w:rsidR="00CB52E3">
        <w:rPr>
          <w:rFonts w:ascii="Tahoma" w:hAnsi="Tahoma" w:cs="Tahoma"/>
          <w:i/>
          <w:color w:val="000000" w:themeColor="text1"/>
          <w:sz w:val="22"/>
          <w:szCs w:val="22"/>
          <w:lang w:bidi="en-GB"/>
        </w:rPr>
        <w:t>taşıyacak.</w:t>
      </w:r>
    </w:p>
    <w:p w14:paraId="66232DE0" w14:textId="33F6D19A" w:rsidR="00CB52E3" w:rsidRDefault="00CB52E3" w:rsidP="009F439A">
      <w:pPr>
        <w:pStyle w:val="NormalWeb"/>
        <w:rPr>
          <w:rFonts w:ascii="Tahoma" w:hAnsi="Tahoma" w:cs="Tahoma"/>
          <w:color w:val="000000" w:themeColor="text1"/>
          <w:sz w:val="20"/>
          <w:szCs w:val="22"/>
          <w:lang w:bidi="en-GB"/>
        </w:rPr>
      </w:pPr>
      <w:r w:rsidRPr="00CB52E3">
        <w:rPr>
          <w:rFonts w:ascii="Tahoma" w:hAnsi="Tahoma" w:cs="Tahoma"/>
          <w:color w:val="000000" w:themeColor="text1"/>
          <w:sz w:val="20"/>
          <w:szCs w:val="22"/>
          <w:lang w:bidi="en-GB"/>
        </w:rPr>
        <w:t xml:space="preserve">Türk savunma sanayiinde yenilikçi ve milli sistemler geliştirerek, dünyanın dört bir yanında ihracat başarılarına imza atan STM Savunma Teknolojileri Mühendislik ve Ticaret A.Ş, </w:t>
      </w:r>
      <w:r w:rsidR="006E06BA">
        <w:rPr>
          <w:rFonts w:ascii="Tahoma" w:hAnsi="Tahoma" w:cs="Tahoma"/>
          <w:color w:val="000000" w:themeColor="text1"/>
          <w:sz w:val="20"/>
          <w:szCs w:val="22"/>
          <w:lang w:bidi="en-GB"/>
        </w:rPr>
        <w:t xml:space="preserve">milli savunma teknolojilerini farklı kıtalarda sergilemeye devam ediyor. </w:t>
      </w:r>
    </w:p>
    <w:p w14:paraId="73521354" w14:textId="612BBDA4" w:rsidR="00DE0A57" w:rsidRDefault="006B1567" w:rsidP="00C6244B">
      <w:pPr>
        <w:pStyle w:val="NormalWeb"/>
        <w:rPr>
          <w:rFonts w:ascii="Tahoma" w:hAnsi="Tahoma" w:cs="Tahoma"/>
          <w:color w:val="000000" w:themeColor="text1"/>
          <w:sz w:val="20"/>
          <w:szCs w:val="22"/>
          <w:lang w:bidi="en-GB"/>
        </w:rPr>
      </w:pPr>
      <w:r w:rsidRPr="006B1567">
        <w:rPr>
          <w:rFonts w:ascii="Tahoma" w:hAnsi="Tahoma" w:cs="Tahoma"/>
          <w:color w:val="000000" w:themeColor="text1"/>
          <w:sz w:val="20"/>
          <w:szCs w:val="22"/>
          <w:lang w:bidi="en-GB"/>
        </w:rPr>
        <w:t>Undersea Defence Technology</w:t>
      </w:r>
      <w:r>
        <w:rPr>
          <w:rFonts w:ascii="Tahoma" w:hAnsi="Tahoma" w:cs="Tahoma"/>
          <w:color w:val="000000" w:themeColor="text1"/>
          <w:sz w:val="20"/>
          <w:szCs w:val="22"/>
          <w:lang w:bidi="en-GB"/>
        </w:rPr>
        <w:t xml:space="preserve"> – UDT 2025, </w:t>
      </w:r>
      <w:r w:rsidR="00C6244B">
        <w:rPr>
          <w:rFonts w:ascii="Tahoma" w:hAnsi="Tahoma" w:cs="Tahoma"/>
          <w:color w:val="000000" w:themeColor="text1"/>
          <w:sz w:val="20"/>
          <w:szCs w:val="22"/>
          <w:lang w:bidi="en-GB"/>
        </w:rPr>
        <w:t xml:space="preserve">25-27 Mart tarihleri arasında Norveç’in başkenti Oslo’da düzenlenecek. </w:t>
      </w:r>
      <w:r w:rsidR="00C6244B" w:rsidRPr="00393E7E">
        <w:rPr>
          <w:rFonts w:ascii="Tahoma" w:hAnsi="Tahoma" w:cs="Tahoma"/>
          <w:color w:val="000000" w:themeColor="text1"/>
          <w:sz w:val="20"/>
          <w:szCs w:val="22"/>
          <w:lang w:bidi="en-GB"/>
        </w:rPr>
        <w:t>Avrupa’nın denizaltı savunma teknolojileri alanındaki lider etkinliği olan UDT</w:t>
      </w:r>
      <w:r w:rsidR="00C6244B">
        <w:rPr>
          <w:rFonts w:ascii="Tahoma" w:hAnsi="Tahoma" w:cs="Tahoma"/>
          <w:color w:val="000000" w:themeColor="text1"/>
          <w:sz w:val="20"/>
          <w:szCs w:val="22"/>
          <w:lang w:bidi="en-GB"/>
        </w:rPr>
        <w:t xml:space="preserve">’ye katılacak olan STM, </w:t>
      </w:r>
      <w:r w:rsidR="00C6244B" w:rsidRPr="00C6244B">
        <w:rPr>
          <w:rFonts w:ascii="Tahoma" w:hAnsi="Tahoma" w:cs="Tahoma"/>
          <w:color w:val="000000" w:themeColor="text1"/>
          <w:sz w:val="20"/>
          <w:szCs w:val="22"/>
          <w:lang w:bidi="en-GB"/>
        </w:rPr>
        <w:t xml:space="preserve">sualtı ve deniz </w:t>
      </w:r>
      <w:r w:rsidR="00C6244B">
        <w:rPr>
          <w:rFonts w:ascii="Tahoma" w:hAnsi="Tahoma" w:cs="Tahoma"/>
          <w:color w:val="000000" w:themeColor="text1"/>
          <w:sz w:val="20"/>
          <w:szCs w:val="22"/>
          <w:lang w:bidi="en-GB"/>
        </w:rPr>
        <w:t xml:space="preserve">savunma </w:t>
      </w:r>
      <w:r w:rsidR="00C6244B" w:rsidRPr="00C6244B">
        <w:rPr>
          <w:rFonts w:ascii="Tahoma" w:hAnsi="Tahoma" w:cs="Tahoma"/>
          <w:color w:val="000000" w:themeColor="text1"/>
          <w:sz w:val="20"/>
          <w:szCs w:val="22"/>
          <w:lang w:bidi="en-GB"/>
        </w:rPr>
        <w:t xml:space="preserve">güvenliği konularında en son </w:t>
      </w:r>
      <w:r w:rsidR="00C6244B">
        <w:rPr>
          <w:rFonts w:ascii="Tahoma" w:hAnsi="Tahoma" w:cs="Tahoma"/>
          <w:color w:val="000000" w:themeColor="text1"/>
          <w:sz w:val="20"/>
          <w:szCs w:val="22"/>
          <w:lang w:bidi="en-GB"/>
        </w:rPr>
        <w:t xml:space="preserve">çözümlerini </w:t>
      </w:r>
      <w:r w:rsidR="00DE0A57">
        <w:rPr>
          <w:rFonts w:ascii="Tahoma" w:hAnsi="Tahoma" w:cs="Tahoma"/>
          <w:color w:val="000000" w:themeColor="text1"/>
          <w:sz w:val="20"/>
          <w:szCs w:val="22"/>
          <w:lang w:bidi="en-GB"/>
        </w:rPr>
        <w:t>görücüye çıkaracak</w:t>
      </w:r>
      <w:r w:rsidR="00C6244B">
        <w:rPr>
          <w:rFonts w:ascii="Tahoma" w:hAnsi="Tahoma" w:cs="Tahoma"/>
          <w:color w:val="000000" w:themeColor="text1"/>
          <w:sz w:val="20"/>
          <w:szCs w:val="22"/>
          <w:lang w:bidi="en-GB"/>
        </w:rPr>
        <w:t>.</w:t>
      </w:r>
    </w:p>
    <w:p w14:paraId="77F98677" w14:textId="206D0F50" w:rsidR="00DE0A57" w:rsidRPr="00DE0A57" w:rsidRDefault="00DE0A57" w:rsidP="00DE0A57">
      <w:pPr>
        <w:pStyle w:val="NormalWeb"/>
        <w:rPr>
          <w:rFonts w:ascii="Tahoma" w:hAnsi="Tahoma" w:cs="Tahoma"/>
          <w:b/>
          <w:color w:val="000000" w:themeColor="text1"/>
          <w:sz w:val="20"/>
          <w:szCs w:val="22"/>
          <w:lang w:bidi="en-GB"/>
        </w:rPr>
      </w:pPr>
      <w:r w:rsidRPr="00DE0A57">
        <w:rPr>
          <w:rFonts w:ascii="Tahoma" w:hAnsi="Tahoma" w:cs="Tahoma"/>
          <w:b/>
          <w:color w:val="000000" w:themeColor="text1"/>
          <w:sz w:val="20"/>
          <w:szCs w:val="22"/>
          <w:lang w:bidi="en-GB"/>
        </w:rPr>
        <w:t xml:space="preserve">İnsansız Sualtı Aracı “STM NETA” Avrupa Vitrinine Çıkıyor </w:t>
      </w:r>
    </w:p>
    <w:p w14:paraId="193BCE0F" w14:textId="136F0FF5" w:rsidR="009F439A" w:rsidRDefault="00DE0A57" w:rsidP="00DE0A57">
      <w:pPr>
        <w:pStyle w:val="NormalWeb"/>
        <w:rPr>
          <w:rFonts w:ascii="Tahoma" w:hAnsi="Tahoma" w:cs="Tahoma"/>
          <w:color w:val="000000" w:themeColor="text1"/>
          <w:sz w:val="20"/>
          <w:bdr w:val="none" w:sz="0" w:space="0" w:color="auto" w:frame="1"/>
          <w:lang w:bidi="en-GB"/>
        </w:rPr>
      </w:pPr>
      <w:r w:rsidRPr="00DE0A57">
        <w:rPr>
          <w:rFonts w:ascii="Tahoma" w:hAnsi="Tahoma" w:cs="Tahoma"/>
          <w:color w:val="000000" w:themeColor="text1"/>
          <w:sz w:val="20"/>
          <w:szCs w:val="22"/>
          <w:lang w:bidi="en-GB"/>
        </w:rPr>
        <w:t>Türk Donanması</w:t>
      </w:r>
      <w:r w:rsidR="006B1567">
        <w:rPr>
          <w:rFonts w:ascii="Tahoma" w:hAnsi="Tahoma" w:cs="Tahoma"/>
          <w:color w:val="000000" w:themeColor="text1"/>
          <w:sz w:val="20"/>
          <w:szCs w:val="22"/>
          <w:lang w:bidi="en-GB"/>
        </w:rPr>
        <w:t>’</w:t>
      </w:r>
      <w:r w:rsidRPr="00DE0A57">
        <w:rPr>
          <w:rFonts w:ascii="Tahoma" w:hAnsi="Tahoma" w:cs="Tahoma"/>
          <w:color w:val="000000" w:themeColor="text1"/>
          <w:sz w:val="20"/>
          <w:szCs w:val="22"/>
          <w:lang w:bidi="en-GB"/>
        </w:rPr>
        <w:t>nın denizaltı modernizasyon ve inşa projelerinde önemli görevler üstlenen STM</w:t>
      </w:r>
      <w:r>
        <w:rPr>
          <w:rFonts w:ascii="Tahoma" w:hAnsi="Tahoma" w:cs="Tahoma"/>
          <w:color w:val="000000" w:themeColor="text1"/>
          <w:sz w:val="20"/>
          <w:szCs w:val="22"/>
          <w:lang w:bidi="en-GB"/>
        </w:rPr>
        <w:t xml:space="preserve">, </w:t>
      </w:r>
      <w:r w:rsidRPr="00DE0A57">
        <w:rPr>
          <w:rFonts w:ascii="Tahoma" w:hAnsi="Tahoma" w:cs="Tahoma"/>
          <w:color w:val="000000" w:themeColor="text1"/>
          <w:sz w:val="20"/>
          <w:szCs w:val="22"/>
          <w:lang w:bidi="en-GB"/>
        </w:rPr>
        <w:t xml:space="preserve">Türkiye’nin özel harekât ve hücum maksatlı ilk milli </w:t>
      </w:r>
      <w:r>
        <w:rPr>
          <w:rFonts w:ascii="Tahoma" w:hAnsi="Tahoma" w:cs="Tahoma"/>
          <w:color w:val="000000" w:themeColor="text1"/>
          <w:sz w:val="20"/>
          <w:szCs w:val="22"/>
          <w:lang w:bidi="en-GB"/>
        </w:rPr>
        <w:t xml:space="preserve">denizaltı tasarımı </w:t>
      </w:r>
      <w:r w:rsidRPr="00DE0A57">
        <w:rPr>
          <w:rFonts w:ascii="Tahoma" w:hAnsi="Tahoma" w:cs="Tahoma"/>
          <w:color w:val="000000" w:themeColor="text1"/>
          <w:sz w:val="20"/>
          <w:szCs w:val="22"/>
          <w:lang w:bidi="en-GB"/>
        </w:rPr>
        <w:t>STM500</w:t>
      </w:r>
      <w:r>
        <w:rPr>
          <w:rFonts w:ascii="Tahoma" w:hAnsi="Tahoma" w:cs="Tahoma"/>
          <w:color w:val="000000" w:themeColor="text1"/>
          <w:sz w:val="20"/>
          <w:szCs w:val="22"/>
          <w:lang w:bidi="en-GB"/>
        </w:rPr>
        <w:t xml:space="preserve"> ve </w:t>
      </w:r>
      <w:r w:rsidRPr="00DE0A57">
        <w:rPr>
          <w:rFonts w:ascii="Tahoma" w:hAnsi="Tahoma" w:cs="Tahoma"/>
          <w:color w:val="000000" w:themeColor="text1"/>
          <w:sz w:val="20"/>
          <w:bdr w:val="none" w:sz="0" w:space="0" w:color="auto" w:frame="1"/>
          <w:lang w:bidi="en-GB"/>
        </w:rPr>
        <w:t>Türk mühendislerinin imzasını taşıyan, İnsansız Otonom Sualtı (İOSA) Aracı STM NETA</w:t>
      </w:r>
      <w:r>
        <w:rPr>
          <w:rFonts w:ascii="Tahoma" w:hAnsi="Tahoma" w:cs="Tahoma"/>
          <w:color w:val="000000" w:themeColor="text1"/>
          <w:sz w:val="20"/>
          <w:bdr w:val="none" w:sz="0" w:space="0" w:color="auto" w:frame="1"/>
          <w:lang w:bidi="en-GB"/>
        </w:rPr>
        <w:t xml:space="preserve">’yı UDT-2025’te sergileyecek. </w:t>
      </w:r>
      <w:r w:rsidR="009F439A">
        <w:rPr>
          <w:rFonts w:ascii="Tahoma" w:hAnsi="Tahoma" w:cs="Tahoma"/>
          <w:color w:val="000000" w:themeColor="text1"/>
          <w:sz w:val="20"/>
          <w:bdr w:val="none" w:sz="0" w:space="0" w:color="auto" w:frame="1"/>
          <w:lang w:bidi="en-GB"/>
        </w:rPr>
        <w:t>STM, ana yüklenicisi olduğu ve Türk Donanması’na teslimini gerçekleştirdiği, MİLGEM İstif Sınıfı projesinin ilk gemisi, Türkiye’nin ilk milli fırkateyni TCG İSTANBUL (F-515)’u</w:t>
      </w:r>
      <w:r>
        <w:rPr>
          <w:rFonts w:ascii="Tahoma" w:hAnsi="Tahoma" w:cs="Tahoma"/>
          <w:color w:val="000000" w:themeColor="text1"/>
          <w:sz w:val="20"/>
          <w:bdr w:val="none" w:sz="0" w:space="0" w:color="auto" w:frame="1"/>
          <w:lang w:bidi="en-GB"/>
        </w:rPr>
        <w:t xml:space="preserve">, </w:t>
      </w:r>
      <w:r w:rsidR="009F439A">
        <w:rPr>
          <w:rFonts w:ascii="Tahoma" w:hAnsi="Tahoma" w:cs="Tahoma"/>
          <w:color w:val="000000" w:themeColor="text1"/>
          <w:sz w:val="20"/>
          <w:bdr w:val="none" w:sz="0" w:space="0" w:color="auto" w:frame="1"/>
          <w:lang w:bidi="en-GB"/>
        </w:rPr>
        <w:t>Türkiye’nin milli korvet</w:t>
      </w:r>
      <w:r>
        <w:rPr>
          <w:rFonts w:ascii="Tahoma" w:hAnsi="Tahoma" w:cs="Tahoma"/>
          <w:color w:val="000000" w:themeColor="text1"/>
          <w:sz w:val="20"/>
          <w:bdr w:val="none" w:sz="0" w:space="0" w:color="auto" w:frame="1"/>
          <w:lang w:bidi="en-GB"/>
        </w:rPr>
        <w:t xml:space="preserve">i </w:t>
      </w:r>
      <w:r w:rsidR="009F439A">
        <w:rPr>
          <w:rFonts w:ascii="Tahoma" w:hAnsi="Tahoma" w:cs="Tahoma"/>
          <w:color w:val="000000" w:themeColor="text1"/>
          <w:sz w:val="20"/>
          <w:bdr w:val="none" w:sz="0" w:space="0" w:color="auto" w:frame="1"/>
          <w:lang w:bidi="en-GB"/>
        </w:rPr>
        <w:t>Ada Sınıfı</w:t>
      </w:r>
      <w:r>
        <w:rPr>
          <w:rFonts w:ascii="Tahoma" w:hAnsi="Tahoma" w:cs="Tahoma"/>
          <w:color w:val="000000" w:themeColor="text1"/>
          <w:sz w:val="20"/>
          <w:bdr w:val="none" w:sz="0" w:space="0" w:color="auto" w:frame="1"/>
          <w:lang w:bidi="en-GB"/>
        </w:rPr>
        <w:t>nı</w:t>
      </w:r>
      <w:r w:rsidR="009F439A">
        <w:rPr>
          <w:rFonts w:ascii="Tahoma" w:hAnsi="Tahoma" w:cs="Tahoma"/>
          <w:color w:val="000000" w:themeColor="text1"/>
          <w:sz w:val="20"/>
          <w:bdr w:val="none" w:sz="0" w:space="0" w:color="auto" w:frame="1"/>
          <w:lang w:bidi="en-GB"/>
        </w:rPr>
        <w:t>, Lojistik Destek Gemisi</w:t>
      </w:r>
      <w:r>
        <w:rPr>
          <w:rFonts w:ascii="Tahoma" w:hAnsi="Tahoma" w:cs="Tahoma"/>
          <w:color w:val="000000" w:themeColor="text1"/>
          <w:sz w:val="20"/>
          <w:bdr w:val="none" w:sz="0" w:space="0" w:color="auto" w:frame="1"/>
          <w:lang w:bidi="en-GB"/>
        </w:rPr>
        <w:t xml:space="preserve"> </w:t>
      </w:r>
      <w:r w:rsidR="007E4656">
        <w:rPr>
          <w:rFonts w:ascii="Tahoma" w:hAnsi="Tahoma" w:cs="Tahoma"/>
          <w:color w:val="000000" w:themeColor="text1"/>
          <w:sz w:val="20"/>
          <w:bdr w:val="none" w:sz="0" w:space="0" w:color="auto" w:frame="1"/>
          <w:lang w:bidi="en-GB"/>
        </w:rPr>
        <w:t xml:space="preserve">ve </w:t>
      </w:r>
      <w:r w:rsidR="007E4656" w:rsidRPr="007E4656">
        <w:rPr>
          <w:rFonts w:ascii="Tahoma" w:hAnsi="Tahoma" w:cs="Tahoma"/>
          <w:color w:val="000000" w:themeColor="text1"/>
          <w:sz w:val="20"/>
          <w:bdr w:val="none" w:sz="0" w:space="0" w:color="auto" w:frame="1"/>
          <w:lang w:bidi="en-GB"/>
        </w:rPr>
        <w:t>STM MPAC Hücumbot</w:t>
      </w:r>
      <w:r>
        <w:rPr>
          <w:rFonts w:ascii="Tahoma" w:hAnsi="Tahoma" w:cs="Tahoma"/>
          <w:color w:val="000000" w:themeColor="text1"/>
          <w:sz w:val="20"/>
          <w:bdr w:val="none" w:sz="0" w:space="0" w:color="auto" w:frame="1"/>
          <w:lang w:bidi="en-GB"/>
        </w:rPr>
        <w:t xml:space="preserve">unu da </w:t>
      </w:r>
      <w:r w:rsidR="009F439A">
        <w:rPr>
          <w:rFonts w:ascii="Tahoma" w:hAnsi="Tahoma" w:cs="Tahoma"/>
          <w:color w:val="000000" w:themeColor="text1"/>
          <w:sz w:val="20"/>
          <w:bdr w:val="none" w:sz="0" w:space="0" w:color="auto" w:frame="1"/>
          <w:lang w:bidi="en-GB"/>
        </w:rPr>
        <w:t>fuarda katılımcıların beğenisine</w:t>
      </w:r>
      <w:r>
        <w:rPr>
          <w:rFonts w:ascii="Tahoma" w:hAnsi="Tahoma" w:cs="Tahoma"/>
          <w:color w:val="000000" w:themeColor="text1"/>
          <w:sz w:val="20"/>
          <w:bdr w:val="none" w:sz="0" w:space="0" w:color="auto" w:frame="1"/>
          <w:lang w:bidi="en-GB"/>
        </w:rPr>
        <w:t xml:space="preserve"> sunacak.</w:t>
      </w:r>
    </w:p>
    <w:p w14:paraId="6A7338B6" w14:textId="12B6A200" w:rsidR="005D350F" w:rsidRPr="005D350F" w:rsidRDefault="005D350F" w:rsidP="009F439A">
      <w:pPr>
        <w:rPr>
          <w:rFonts w:ascii="Tahoma" w:eastAsia="Arial Unicode MS" w:hAnsi="Tahoma" w:cs="Tahoma"/>
          <w:b/>
          <w:color w:val="000000" w:themeColor="text1"/>
          <w:sz w:val="20"/>
          <w:bdr w:val="none" w:sz="0" w:space="0" w:color="auto" w:frame="1"/>
          <w:lang w:val="en-GB" w:eastAsia="tr-TR" w:bidi="en-GB"/>
        </w:rPr>
      </w:pPr>
      <w:r w:rsidRPr="005D350F">
        <w:rPr>
          <w:rFonts w:ascii="Tahoma" w:eastAsia="Arial Unicode MS" w:hAnsi="Tahoma" w:cs="Tahoma"/>
          <w:b/>
          <w:color w:val="000000" w:themeColor="text1"/>
          <w:sz w:val="20"/>
          <w:bdr w:val="none" w:sz="0" w:space="0" w:color="auto" w:frame="1"/>
          <w:lang w:val="en-GB" w:eastAsia="tr-TR" w:bidi="en-GB"/>
        </w:rPr>
        <w:t xml:space="preserve">Türkiye’nin Mini İHA’ları Latin Amerika’da </w:t>
      </w:r>
    </w:p>
    <w:p w14:paraId="3994AD3B" w14:textId="77777777" w:rsidR="005D350F" w:rsidRDefault="005D350F" w:rsidP="009F439A">
      <w:pPr>
        <w:rPr>
          <w:rFonts w:ascii="Tahoma" w:eastAsia="Arial Unicode MS" w:hAnsi="Tahoma" w:cs="Tahoma"/>
          <w:color w:val="000000" w:themeColor="text1"/>
          <w:sz w:val="20"/>
          <w:bdr w:val="none" w:sz="0" w:space="0" w:color="auto" w:frame="1"/>
          <w:lang w:val="en-GB" w:eastAsia="tr-TR" w:bidi="en-GB"/>
        </w:rPr>
      </w:pPr>
    </w:p>
    <w:p w14:paraId="4A97776B" w14:textId="0371A35C" w:rsidR="005D350F" w:rsidRPr="005D350F" w:rsidRDefault="00DE0A57" w:rsidP="009F439A">
      <w:pPr>
        <w:rPr>
          <w:rFonts w:ascii="Tahoma" w:eastAsia="Arial Unicode MS" w:hAnsi="Tahoma" w:cs="Tahoma"/>
          <w:color w:val="000000" w:themeColor="text1"/>
          <w:sz w:val="20"/>
          <w:bdr w:val="none" w:sz="0" w:space="0" w:color="auto" w:frame="1"/>
          <w:lang w:val="en-GB" w:eastAsia="tr-TR" w:bidi="en-GB"/>
        </w:rPr>
      </w:pPr>
      <w:r w:rsidRPr="005D350F">
        <w:rPr>
          <w:rFonts w:ascii="Tahoma" w:eastAsia="Arial Unicode MS" w:hAnsi="Tahoma" w:cs="Tahoma"/>
          <w:color w:val="000000" w:themeColor="text1"/>
          <w:sz w:val="20"/>
          <w:bdr w:val="none" w:sz="0" w:space="0" w:color="auto" w:frame="1"/>
          <w:lang w:val="en-GB" w:eastAsia="tr-TR" w:bidi="en-GB"/>
        </w:rPr>
        <w:t>Latin Amerika’nın en büyük savunma ve güvenlik fuarı olan LAAD Defence &amp; Security 2025</w:t>
      </w:r>
      <w:r w:rsidR="005D350F" w:rsidRPr="005D350F">
        <w:rPr>
          <w:rFonts w:ascii="Tahoma" w:eastAsia="Arial Unicode MS" w:hAnsi="Tahoma" w:cs="Tahoma"/>
          <w:color w:val="000000" w:themeColor="text1"/>
          <w:sz w:val="20"/>
          <w:bdr w:val="none" w:sz="0" w:space="0" w:color="auto" w:frame="1"/>
          <w:lang w:val="en-GB" w:eastAsia="tr-TR" w:bidi="en-GB"/>
        </w:rPr>
        <w:t xml:space="preserve"> ise </w:t>
      </w:r>
    </w:p>
    <w:p w14:paraId="6048335E" w14:textId="2733CB1E" w:rsidR="005D350F" w:rsidRPr="005D350F" w:rsidRDefault="00DE0A57" w:rsidP="009F439A">
      <w:pPr>
        <w:rPr>
          <w:rFonts w:ascii="Tahoma" w:eastAsia="Arial Unicode MS" w:hAnsi="Tahoma" w:cs="Tahoma"/>
          <w:color w:val="000000" w:themeColor="text1"/>
          <w:sz w:val="20"/>
          <w:bdr w:val="none" w:sz="0" w:space="0" w:color="auto" w:frame="1"/>
          <w:lang w:val="en-GB" w:eastAsia="tr-TR" w:bidi="en-GB"/>
        </w:rPr>
      </w:pPr>
      <w:r w:rsidRPr="005D350F">
        <w:rPr>
          <w:rFonts w:ascii="Tahoma" w:eastAsia="Arial Unicode MS" w:hAnsi="Tahoma" w:cs="Tahoma"/>
          <w:color w:val="000000" w:themeColor="text1"/>
          <w:sz w:val="20"/>
          <w:bdr w:val="none" w:sz="0" w:space="0" w:color="auto" w:frame="1"/>
          <w:lang w:val="en-GB" w:eastAsia="tr-TR" w:bidi="en-GB"/>
        </w:rPr>
        <w:t xml:space="preserve">1-4 Nisan 2025 tarihleri arasında Brezilya’nın Rio de Janeiro kentinde </w:t>
      </w:r>
      <w:r w:rsidR="005D350F" w:rsidRPr="005D350F">
        <w:rPr>
          <w:rFonts w:ascii="Tahoma" w:eastAsia="Arial Unicode MS" w:hAnsi="Tahoma" w:cs="Tahoma"/>
          <w:color w:val="000000" w:themeColor="text1"/>
          <w:sz w:val="20"/>
          <w:bdr w:val="none" w:sz="0" w:space="0" w:color="auto" w:frame="1"/>
          <w:lang w:val="en-GB" w:eastAsia="tr-TR" w:bidi="en-GB"/>
        </w:rPr>
        <w:t>gerçekleştirilecek</w:t>
      </w:r>
      <w:r w:rsidRPr="005D350F">
        <w:rPr>
          <w:rFonts w:ascii="Tahoma" w:eastAsia="Arial Unicode MS" w:hAnsi="Tahoma" w:cs="Tahoma"/>
          <w:color w:val="000000" w:themeColor="text1"/>
          <w:sz w:val="20"/>
          <w:bdr w:val="none" w:sz="0" w:space="0" w:color="auto" w:frame="1"/>
          <w:lang w:val="en-GB" w:eastAsia="tr-TR" w:bidi="en-GB"/>
        </w:rPr>
        <w:t>.</w:t>
      </w:r>
    </w:p>
    <w:p w14:paraId="52057CB4" w14:textId="77777777" w:rsidR="005D350F" w:rsidRPr="005D350F" w:rsidRDefault="009F439A" w:rsidP="005D350F">
      <w:pPr>
        <w:rPr>
          <w:rFonts w:ascii="Tahoma" w:eastAsia="Arial Unicode MS" w:hAnsi="Tahoma" w:cs="Tahoma"/>
          <w:color w:val="000000" w:themeColor="text1"/>
          <w:sz w:val="20"/>
          <w:bdr w:val="none" w:sz="0" w:space="0" w:color="auto" w:frame="1"/>
          <w:lang w:val="en-GB" w:eastAsia="tr-TR" w:bidi="en-GB"/>
        </w:rPr>
      </w:pPr>
      <w:r w:rsidRPr="005D350F">
        <w:rPr>
          <w:rFonts w:ascii="Tahoma" w:eastAsia="Arial Unicode MS" w:hAnsi="Tahoma" w:cs="Tahoma"/>
          <w:color w:val="000000" w:themeColor="text1"/>
          <w:sz w:val="20"/>
          <w:bdr w:val="none" w:sz="0" w:space="0" w:color="auto" w:frame="1"/>
          <w:lang w:val="en-GB" w:eastAsia="tr-TR" w:bidi="en-GB"/>
        </w:rPr>
        <w:t xml:space="preserve">Taktik mini İHA’da Türkiye’de ve dünyada öncü sistemler geliştiren STM, üç farklı kıtada 10’dan fazla ülkeye ihraç edilen Türkiye’nin ilk milli vurucu İHA’sı KARGU’yu anti-personel ve zırh delici mühimmat başlığı ile </w:t>
      </w:r>
      <w:r w:rsidR="005D350F" w:rsidRPr="005D350F">
        <w:rPr>
          <w:rFonts w:ascii="Tahoma" w:eastAsia="Arial Unicode MS" w:hAnsi="Tahoma" w:cs="Tahoma"/>
          <w:color w:val="000000" w:themeColor="text1"/>
          <w:sz w:val="20"/>
          <w:bdr w:val="none" w:sz="0" w:space="0" w:color="auto" w:frame="1"/>
          <w:lang w:val="en-GB" w:eastAsia="tr-TR" w:bidi="en-GB"/>
        </w:rPr>
        <w:t xml:space="preserve">Brezilya’da </w:t>
      </w:r>
      <w:r w:rsidRPr="005D350F">
        <w:rPr>
          <w:rFonts w:ascii="Tahoma" w:eastAsia="Arial Unicode MS" w:hAnsi="Tahoma" w:cs="Tahoma"/>
          <w:color w:val="000000" w:themeColor="text1"/>
          <w:sz w:val="20"/>
          <w:bdr w:val="none" w:sz="0" w:space="0" w:color="auto" w:frame="1"/>
          <w:lang w:val="en-GB" w:eastAsia="tr-TR" w:bidi="en-GB"/>
        </w:rPr>
        <w:t>katılımcıların</w:t>
      </w:r>
      <w:r w:rsidR="005D350F" w:rsidRPr="005D350F">
        <w:rPr>
          <w:rFonts w:ascii="Tahoma" w:eastAsia="Arial Unicode MS" w:hAnsi="Tahoma" w:cs="Tahoma"/>
          <w:color w:val="000000" w:themeColor="text1"/>
          <w:sz w:val="20"/>
          <w:bdr w:val="none" w:sz="0" w:space="0" w:color="auto" w:frame="1"/>
          <w:lang w:val="en-GB" w:eastAsia="tr-TR" w:bidi="en-GB"/>
        </w:rPr>
        <w:t xml:space="preserve"> </w:t>
      </w:r>
      <w:r w:rsidRPr="005D350F">
        <w:rPr>
          <w:rFonts w:ascii="Tahoma" w:eastAsia="Arial Unicode MS" w:hAnsi="Tahoma" w:cs="Tahoma"/>
          <w:color w:val="000000" w:themeColor="text1"/>
          <w:sz w:val="20"/>
          <w:bdr w:val="none" w:sz="0" w:space="0" w:color="auto" w:frame="1"/>
          <w:lang w:val="en-GB" w:eastAsia="tr-TR" w:bidi="en-GB"/>
        </w:rPr>
        <w:t xml:space="preserve">beğenisine sunacak. STM, Türk Silahlı Kuvvetleri’nin envanterine giren, terörle mücadele aktif olarak kullanılan ve ihracat başarıları yakalayan gözcü İHA TOGAN ile mühimmat bırakan İHA BOYGA’yı da </w:t>
      </w:r>
      <w:r w:rsidR="005D350F" w:rsidRPr="005D350F">
        <w:rPr>
          <w:rFonts w:ascii="Tahoma" w:eastAsia="Arial Unicode MS" w:hAnsi="Tahoma" w:cs="Tahoma"/>
          <w:color w:val="000000" w:themeColor="text1"/>
          <w:sz w:val="20"/>
          <w:bdr w:val="none" w:sz="0" w:space="0" w:color="auto" w:frame="1"/>
          <w:lang w:val="en-GB" w:eastAsia="tr-TR" w:bidi="en-GB"/>
        </w:rPr>
        <w:t xml:space="preserve">Latin Amerika </w:t>
      </w:r>
      <w:r w:rsidRPr="005D350F">
        <w:rPr>
          <w:rFonts w:ascii="Tahoma" w:eastAsia="Arial Unicode MS" w:hAnsi="Tahoma" w:cs="Tahoma"/>
          <w:color w:val="000000" w:themeColor="text1"/>
          <w:sz w:val="20"/>
          <w:bdr w:val="none" w:sz="0" w:space="0" w:color="auto" w:frame="1"/>
          <w:lang w:val="en-GB" w:eastAsia="tr-TR" w:bidi="en-GB"/>
        </w:rPr>
        <w:t>ile buluşturacak.</w:t>
      </w:r>
    </w:p>
    <w:p w14:paraId="1E7BD3CB" w14:textId="299D30FF" w:rsidR="005D350F" w:rsidRPr="005D350F" w:rsidRDefault="005D350F" w:rsidP="005D350F">
      <w:pPr>
        <w:rPr>
          <w:rFonts w:ascii="Tahoma" w:eastAsia="Arial Unicode MS" w:hAnsi="Tahoma" w:cs="Tahoma"/>
          <w:color w:val="000000" w:themeColor="text1"/>
          <w:sz w:val="20"/>
          <w:bdr w:val="none" w:sz="0" w:space="0" w:color="auto" w:frame="1"/>
          <w:lang w:val="en-GB" w:eastAsia="tr-TR" w:bidi="en-GB"/>
        </w:rPr>
      </w:pPr>
      <w:r w:rsidRPr="005D350F">
        <w:rPr>
          <w:rFonts w:ascii="Tahoma" w:eastAsia="Arial Unicode MS" w:hAnsi="Tahoma" w:cs="Tahoma"/>
          <w:color w:val="000000" w:themeColor="text1"/>
          <w:sz w:val="20"/>
          <w:bdr w:val="none" w:sz="0" w:space="0" w:color="auto" w:frame="1"/>
          <w:lang w:val="en-GB" w:eastAsia="tr-TR" w:bidi="en-GB"/>
        </w:rPr>
        <w:t>A</w:t>
      </w:r>
      <w:r w:rsidRPr="005D350F">
        <w:rPr>
          <w:rFonts w:ascii="Tahoma" w:eastAsia="Arial Unicode MS" w:hAnsi="Tahoma" w:cs="Tahoma"/>
          <w:color w:val="000000" w:themeColor="text1"/>
          <w:sz w:val="20"/>
          <w:bdr w:val="none" w:sz="0" w:space="0" w:color="auto" w:frame="1"/>
          <w:lang w:val="en-GB" w:eastAsia="tr-TR" w:bidi="en-GB"/>
        </w:rPr>
        <w:t>skeri denizcilik alanında</w:t>
      </w:r>
      <w:r w:rsidRPr="005D350F">
        <w:rPr>
          <w:rFonts w:ascii="Tahoma" w:eastAsia="Arial Unicode MS" w:hAnsi="Tahoma" w:cs="Tahoma"/>
          <w:color w:val="000000" w:themeColor="text1"/>
          <w:sz w:val="20"/>
          <w:bdr w:val="none" w:sz="0" w:space="0" w:color="auto" w:frame="1"/>
          <w:lang w:val="en-GB" w:eastAsia="tr-TR" w:bidi="en-GB"/>
        </w:rPr>
        <w:t xml:space="preserve"> ise</w:t>
      </w:r>
      <w:r w:rsidRPr="005D350F">
        <w:rPr>
          <w:rFonts w:ascii="Tahoma" w:eastAsia="Arial Unicode MS" w:hAnsi="Tahoma" w:cs="Tahoma"/>
          <w:color w:val="000000" w:themeColor="text1"/>
          <w:sz w:val="20"/>
          <w:bdr w:val="none" w:sz="0" w:space="0" w:color="auto" w:frame="1"/>
          <w:lang w:val="en-GB" w:eastAsia="tr-TR" w:bidi="en-GB"/>
        </w:rPr>
        <w:t xml:space="preserve">; </w:t>
      </w:r>
      <w:r w:rsidRPr="005D350F">
        <w:rPr>
          <w:rFonts w:ascii="Tahoma" w:hAnsi="Tahoma" w:cs="Tahoma"/>
        </w:rPr>
        <w:t>İstif Sınıfı Fırkateyn, Ada Sınıf</w:t>
      </w:r>
      <w:r w:rsidR="006B1567">
        <w:rPr>
          <w:rFonts w:ascii="Tahoma" w:hAnsi="Tahoma" w:cs="Tahoma"/>
        </w:rPr>
        <w:t>ı</w:t>
      </w:r>
      <w:r w:rsidRPr="005D350F">
        <w:rPr>
          <w:rFonts w:ascii="Tahoma" w:hAnsi="Tahoma" w:cs="Tahoma"/>
        </w:rPr>
        <w:t xml:space="preserve"> Korvet, STM MPAC Hücumbot, STM Sahil Güvenlik Gemisi CG-3100, STM500 Denizaltı ve STM NETA</w:t>
      </w:r>
      <w:r w:rsidRPr="005D350F">
        <w:rPr>
          <w:rFonts w:ascii="Tahoma" w:hAnsi="Tahoma" w:cs="Tahoma"/>
        </w:rPr>
        <w:t xml:space="preserve"> fuarda </w:t>
      </w:r>
      <w:proofErr w:type="spellStart"/>
      <w:r w:rsidR="00CA4DFD">
        <w:rPr>
          <w:rFonts w:ascii="Tahoma" w:hAnsi="Tahoma" w:cs="Tahoma"/>
        </w:rPr>
        <w:t>s</w:t>
      </w:r>
      <w:r w:rsidRPr="005D350F">
        <w:rPr>
          <w:rFonts w:ascii="Tahoma" w:hAnsi="Tahoma" w:cs="Tahoma"/>
        </w:rPr>
        <w:t>ergilenecek</w:t>
      </w:r>
      <w:proofErr w:type="spellEnd"/>
      <w:r w:rsidRPr="005D350F">
        <w:rPr>
          <w:rFonts w:ascii="Tahoma" w:hAnsi="Tahoma" w:cs="Tahoma"/>
        </w:rPr>
        <w:t xml:space="preserve">. </w:t>
      </w:r>
      <w:r w:rsidRPr="005D350F">
        <w:rPr>
          <w:rFonts w:ascii="Tahoma" w:hAnsi="Tahoma" w:cs="Tahoma"/>
        </w:rPr>
        <w:t xml:space="preserve"> </w:t>
      </w:r>
    </w:p>
    <w:p w14:paraId="4116DA8D" w14:textId="77777777" w:rsidR="005D350F" w:rsidRDefault="005D350F" w:rsidP="009F439A">
      <w:pPr>
        <w:rPr>
          <w:rFonts w:ascii="Tahoma" w:eastAsia="Arial Unicode MS" w:hAnsi="Tahoma" w:cs="Tahoma"/>
          <w:color w:val="000000" w:themeColor="text1"/>
          <w:sz w:val="20"/>
          <w:bdr w:val="none" w:sz="0" w:space="0" w:color="auto" w:frame="1"/>
          <w:lang w:val="en-GB" w:eastAsia="tr-TR" w:bidi="en-GB"/>
        </w:rPr>
      </w:pPr>
    </w:p>
    <w:p w14:paraId="2AC478A2" w14:textId="77777777" w:rsidR="00D06586" w:rsidRPr="00D06586" w:rsidRDefault="00D07F86" w:rsidP="00D06586">
      <w:pPr>
        <w:rPr>
          <w:rFonts w:ascii="Tahoma" w:eastAsia="Arial Unicode MS" w:hAnsi="Tahoma" w:cs="Tahoma"/>
          <w:b/>
          <w:color w:val="000000" w:themeColor="text1"/>
          <w:sz w:val="20"/>
          <w:bdr w:val="none" w:sz="0" w:space="0" w:color="auto" w:frame="1"/>
          <w:lang w:eastAsia="tr-TR" w:bidi="en-GB"/>
        </w:rPr>
      </w:pPr>
      <w:r w:rsidRPr="00D06586">
        <w:rPr>
          <w:rFonts w:ascii="Tahoma" w:eastAsia="Arial Unicode MS" w:hAnsi="Tahoma" w:cs="Tahoma"/>
          <w:b/>
          <w:color w:val="000000" w:themeColor="text1"/>
          <w:sz w:val="20"/>
          <w:bdr w:val="none" w:sz="0" w:space="0" w:color="auto" w:frame="1"/>
          <w:lang w:val="en-GB" w:eastAsia="tr-TR" w:bidi="en-GB"/>
        </w:rPr>
        <w:t xml:space="preserve">Güleryüz: </w:t>
      </w:r>
      <w:r w:rsidR="00D06586" w:rsidRPr="00D06586">
        <w:rPr>
          <w:rFonts w:ascii="Tahoma" w:eastAsia="Arial Unicode MS" w:hAnsi="Tahoma" w:cs="Tahoma"/>
          <w:b/>
          <w:color w:val="000000" w:themeColor="text1"/>
          <w:sz w:val="20"/>
          <w:bdr w:val="none" w:sz="0" w:space="0" w:color="auto" w:frame="1"/>
          <w:lang w:eastAsia="tr-TR" w:bidi="en-GB"/>
        </w:rPr>
        <w:t>Avrupa ve Güney Amerika’da İhracatımızı Artırmayı Hedefliyoruz</w:t>
      </w:r>
    </w:p>
    <w:p w14:paraId="4627E9A3" w14:textId="77777777" w:rsidR="001D379B" w:rsidRDefault="001D379B" w:rsidP="009F439A">
      <w:pPr>
        <w:rPr>
          <w:rFonts w:ascii="Tahoma" w:eastAsia="Arial Unicode MS" w:hAnsi="Tahoma" w:cs="Tahoma"/>
          <w:color w:val="000000" w:themeColor="text1"/>
          <w:sz w:val="20"/>
          <w:bdr w:val="none" w:sz="0" w:space="0" w:color="auto" w:frame="1"/>
          <w:lang w:val="en-GB" w:eastAsia="tr-TR" w:bidi="en-GB"/>
        </w:rPr>
      </w:pPr>
    </w:p>
    <w:p w14:paraId="098E6028" w14:textId="41B80220" w:rsidR="00D07F86" w:rsidRDefault="007E4656" w:rsidP="00DC51F3">
      <w:pPr>
        <w:rPr>
          <w:rFonts w:ascii="Tahoma" w:eastAsia="Arial Unicode MS" w:hAnsi="Tahoma" w:cs="Tahoma"/>
          <w:color w:val="000000" w:themeColor="text1"/>
          <w:sz w:val="20"/>
          <w:bdr w:val="none" w:sz="0" w:space="0" w:color="auto" w:frame="1"/>
          <w:lang w:val="en-GB" w:eastAsia="tr-TR" w:bidi="en-GB"/>
        </w:rPr>
      </w:pPr>
      <w:r w:rsidRPr="007E4656">
        <w:rPr>
          <w:rFonts w:ascii="Tahoma" w:eastAsia="Arial Unicode MS" w:hAnsi="Tahoma" w:cs="Tahoma"/>
          <w:color w:val="000000" w:themeColor="text1"/>
          <w:sz w:val="20"/>
          <w:bdr w:val="none" w:sz="0" w:space="0" w:color="auto" w:frame="1"/>
          <w:lang w:val="en-GB" w:eastAsia="tr-TR" w:bidi="en-GB"/>
        </w:rPr>
        <w:t>STM Genel Müdürü Özgür Güleryüz,</w:t>
      </w:r>
      <w:r w:rsidR="00237FB2">
        <w:rPr>
          <w:rFonts w:ascii="Tahoma" w:eastAsia="Arial Unicode MS" w:hAnsi="Tahoma" w:cs="Tahoma"/>
          <w:color w:val="000000" w:themeColor="text1"/>
          <w:sz w:val="20"/>
          <w:bdr w:val="none" w:sz="0" w:space="0" w:color="auto" w:frame="1"/>
          <w:lang w:val="en-GB" w:eastAsia="tr-TR" w:bidi="en-GB"/>
        </w:rPr>
        <w:t xml:space="preserve"> </w:t>
      </w:r>
      <w:r w:rsidR="00DC51F3">
        <w:rPr>
          <w:rFonts w:ascii="Tahoma" w:eastAsia="Arial Unicode MS" w:hAnsi="Tahoma" w:cs="Tahoma"/>
          <w:color w:val="000000" w:themeColor="text1"/>
          <w:sz w:val="20"/>
          <w:bdr w:val="none" w:sz="0" w:space="0" w:color="auto" w:frame="1"/>
          <w:lang w:val="en-GB" w:eastAsia="tr-TR" w:bidi="en-GB"/>
        </w:rPr>
        <w:t xml:space="preserve">Savunma Sanayii Başkanlığı öncülüğünde, </w:t>
      </w:r>
      <w:r w:rsidR="006B1567">
        <w:rPr>
          <w:rFonts w:ascii="Tahoma" w:eastAsia="Arial Unicode MS" w:hAnsi="Tahoma" w:cs="Tahoma"/>
          <w:color w:val="000000" w:themeColor="text1"/>
          <w:sz w:val="20"/>
          <w:bdr w:val="none" w:sz="0" w:space="0" w:color="auto" w:frame="1"/>
          <w:lang w:val="en-GB" w:eastAsia="tr-TR" w:bidi="en-GB"/>
        </w:rPr>
        <w:t>Türkiye’nin</w:t>
      </w:r>
      <w:r w:rsidR="006B1567">
        <w:rPr>
          <w:rFonts w:ascii="Tahoma" w:eastAsia="Arial Unicode MS" w:hAnsi="Tahoma" w:cs="Tahoma"/>
          <w:color w:val="000000" w:themeColor="text1"/>
          <w:sz w:val="20"/>
          <w:bdr w:val="none" w:sz="0" w:space="0" w:color="auto" w:frame="1"/>
          <w:lang w:val="en-GB" w:eastAsia="tr-TR" w:bidi="en-GB"/>
        </w:rPr>
        <w:t xml:space="preserve">, </w:t>
      </w:r>
      <w:r w:rsidR="00DC51F3">
        <w:rPr>
          <w:rFonts w:ascii="Tahoma" w:eastAsia="Arial Unicode MS" w:hAnsi="Tahoma" w:cs="Tahoma"/>
          <w:color w:val="000000" w:themeColor="text1"/>
          <w:sz w:val="20"/>
          <w:bdr w:val="none" w:sz="0" w:space="0" w:color="auto" w:frame="1"/>
          <w:lang w:val="en-GB" w:eastAsia="tr-TR" w:bidi="en-GB"/>
        </w:rPr>
        <w:t xml:space="preserve">uluslararası bir oyuncu konumuna geldiğini belirterek şunları kaydetti: </w:t>
      </w:r>
    </w:p>
    <w:p w14:paraId="195BAA52" w14:textId="3404D2D2" w:rsidR="00D06586" w:rsidRDefault="006B1567" w:rsidP="009F439A">
      <w:pPr>
        <w:rPr>
          <w:rFonts w:ascii="Tahoma" w:eastAsia="Arial Unicode MS" w:hAnsi="Tahoma" w:cs="Tahoma"/>
          <w:b/>
          <w:color w:val="000000" w:themeColor="text1"/>
          <w:sz w:val="20"/>
          <w:bdr w:val="none" w:sz="0" w:space="0" w:color="auto" w:frame="1"/>
          <w:lang w:eastAsia="tr-TR" w:bidi="en-GB"/>
        </w:rPr>
      </w:pPr>
      <w:r>
        <w:rPr>
          <w:rFonts w:ascii="Tahoma" w:eastAsia="Arial Unicode MS" w:hAnsi="Tahoma" w:cs="Tahoma"/>
          <w:color w:val="000000" w:themeColor="text1"/>
          <w:sz w:val="20"/>
          <w:bdr w:val="none" w:sz="0" w:space="0" w:color="auto" w:frame="1"/>
          <w:lang w:val="en-GB" w:eastAsia="tr-TR" w:bidi="en-GB"/>
        </w:rPr>
        <w:t>“</w:t>
      </w:r>
      <w:r w:rsidR="00DC51F3">
        <w:rPr>
          <w:rFonts w:ascii="Tahoma" w:eastAsia="Arial Unicode MS" w:hAnsi="Tahoma" w:cs="Tahoma"/>
          <w:color w:val="000000" w:themeColor="text1"/>
          <w:sz w:val="20"/>
          <w:bdr w:val="none" w:sz="0" w:space="0" w:color="auto" w:frame="1"/>
          <w:lang w:val="en-GB" w:eastAsia="tr-TR" w:bidi="en-GB"/>
        </w:rPr>
        <w:t>Ordumuz için geliştirdiğimiz milli platformlarımız ve mühendislik kabiliyetlerimiz ile, dost-kardeş ülkelerin savunma kapasitelerini geliştirecek, ülke</w:t>
      </w:r>
      <w:r w:rsidR="00FC7117">
        <w:rPr>
          <w:rFonts w:ascii="Tahoma" w:eastAsia="Arial Unicode MS" w:hAnsi="Tahoma" w:cs="Tahoma"/>
          <w:color w:val="000000" w:themeColor="text1"/>
          <w:sz w:val="20"/>
          <w:bdr w:val="none" w:sz="0" w:space="0" w:color="auto" w:frame="1"/>
          <w:lang w:val="en-GB" w:eastAsia="tr-TR" w:bidi="en-GB"/>
        </w:rPr>
        <w:t>miz</w:t>
      </w:r>
      <w:r w:rsidR="00DC51F3">
        <w:rPr>
          <w:rFonts w:ascii="Tahoma" w:eastAsia="Arial Unicode MS" w:hAnsi="Tahoma" w:cs="Tahoma"/>
          <w:color w:val="000000" w:themeColor="text1"/>
          <w:sz w:val="20"/>
          <w:bdr w:val="none" w:sz="0" w:space="0" w:color="auto" w:frame="1"/>
          <w:lang w:val="en-GB" w:eastAsia="tr-TR" w:bidi="en-GB"/>
        </w:rPr>
        <w:t xml:space="preserve"> </w:t>
      </w:r>
      <w:r w:rsidR="00FC7117">
        <w:rPr>
          <w:rFonts w:ascii="Tahoma" w:eastAsia="Arial Unicode MS" w:hAnsi="Tahoma" w:cs="Tahoma"/>
          <w:color w:val="000000" w:themeColor="text1"/>
          <w:sz w:val="20"/>
          <w:bdr w:val="none" w:sz="0" w:space="0" w:color="auto" w:frame="1"/>
          <w:lang w:val="en-GB" w:eastAsia="tr-TR" w:bidi="en-GB"/>
        </w:rPr>
        <w:t xml:space="preserve">ekonomisine </w:t>
      </w:r>
      <w:r w:rsidR="00DC51F3">
        <w:rPr>
          <w:rFonts w:ascii="Tahoma" w:eastAsia="Arial Unicode MS" w:hAnsi="Tahoma" w:cs="Tahoma"/>
          <w:color w:val="000000" w:themeColor="text1"/>
          <w:sz w:val="20"/>
          <w:bdr w:val="none" w:sz="0" w:space="0" w:color="auto" w:frame="1"/>
          <w:lang w:val="en-GB" w:eastAsia="tr-TR" w:bidi="en-GB"/>
        </w:rPr>
        <w:t xml:space="preserve">güç verecek </w:t>
      </w:r>
      <w:r w:rsidR="00FC7117">
        <w:rPr>
          <w:rFonts w:ascii="Tahoma" w:eastAsia="Arial Unicode MS" w:hAnsi="Tahoma" w:cs="Tahoma"/>
          <w:color w:val="000000" w:themeColor="text1"/>
          <w:sz w:val="20"/>
          <w:bdr w:val="none" w:sz="0" w:space="0" w:color="auto" w:frame="1"/>
          <w:lang w:val="en-GB" w:eastAsia="tr-TR" w:bidi="en-GB"/>
        </w:rPr>
        <w:t>ihracatlara imza atıyoruz. Türkiye’nin denizlerdeki mühendislik gücü olarak, dünya donanmalarının güvenilir ortağıyız. Pakistan ve Ukrayna için yürüttüğümüz savaş gemisi projelerinin ardından, Malezya Donanması için 3 korvet inşa etmeye</w:t>
      </w:r>
      <w:r>
        <w:rPr>
          <w:rFonts w:ascii="Tahoma" w:eastAsia="Arial Unicode MS" w:hAnsi="Tahoma" w:cs="Tahoma"/>
          <w:color w:val="000000" w:themeColor="text1"/>
          <w:sz w:val="20"/>
          <w:bdr w:val="none" w:sz="0" w:space="0" w:color="auto" w:frame="1"/>
          <w:lang w:val="en-GB" w:eastAsia="tr-TR" w:bidi="en-GB"/>
        </w:rPr>
        <w:t xml:space="preserve"> başladık</w:t>
      </w:r>
      <w:r w:rsidR="00FC7117">
        <w:rPr>
          <w:rFonts w:ascii="Tahoma" w:eastAsia="Arial Unicode MS" w:hAnsi="Tahoma" w:cs="Tahoma"/>
          <w:color w:val="000000" w:themeColor="text1"/>
          <w:sz w:val="20"/>
          <w:bdr w:val="none" w:sz="0" w:space="0" w:color="auto" w:frame="1"/>
          <w:lang w:val="en-GB" w:eastAsia="tr-TR" w:bidi="en-GB"/>
        </w:rPr>
        <w:t xml:space="preserve">. </w:t>
      </w:r>
      <w:r w:rsidR="00FC7117">
        <w:rPr>
          <w:rFonts w:ascii="Tahoma" w:eastAsia="Arial Unicode MS" w:hAnsi="Tahoma" w:cs="Tahoma"/>
          <w:color w:val="000000" w:themeColor="text1"/>
          <w:sz w:val="20"/>
          <w:bdr w:val="none" w:sz="0" w:space="0" w:color="auto" w:frame="1"/>
          <w:lang w:val="en-GB" w:eastAsia="tr-TR" w:bidi="en-GB"/>
        </w:rPr>
        <w:t xml:space="preserve">Portekiz Donanması’na </w:t>
      </w:r>
      <w:r w:rsidR="00FC7117">
        <w:rPr>
          <w:rFonts w:ascii="Tahoma" w:eastAsia="Arial Unicode MS" w:hAnsi="Tahoma" w:cs="Tahoma"/>
          <w:color w:val="000000" w:themeColor="text1"/>
          <w:sz w:val="20"/>
          <w:bdr w:val="none" w:sz="0" w:space="0" w:color="auto" w:frame="1"/>
          <w:lang w:val="en-GB" w:eastAsia="tr-TR" w:bidi="en-GB"/>
        </w:rPr>
        <w:t xml:space="preserve">inşa edeceğimiz </w:t>
      </w:r>
      <w:r w:rsidR="00FC7117">
        <w:rPr>
          <w:rFonts w:ascii="Tahoma" w:eastAsia="Arial Unicode MS" w:hAnsi="Tahoma" w:cs="Tahoma"/>
          <w:color w:val="000000" w:themeColor="text1"/>
          <w:sz w:val="20"/>
          <w:bdr w:val="none" w:sz="0" w:space="0" w:color="auto" w:frame="1"/>
          <w:lang w:val="en-GB" w:eastAsia="tr-TR" w:bidi="en-GB"/>
        </w:rPr>
        <w:t xml:space="preserve">Denizde İkmal ve Lojistik Destek Gemileri ile </w:t>
      </w:r>
      <w:r w:rsidR="00FC7117">
        <w:rPr>
          <w:rFonts w:ascii="Tahoma" w:eastAsia="Arial Unicode MS" w:hAnsi="Tahoma" w:cs="Tahoma"/>
          <w:color w:val="000000" w:themeColor="text1"/>
          <w:sz w:val="20"/>
          <w:bdr w:val="none" w:sz="0" w:space="0" w:color="auto" w:frame="1"/>
          <w:lang w:val="en-GB" w:eastAsia="tr-TR" w:bidi="en-GB"/>
        </w:rPr>
        <w:t xml:space="preserve">de </w:t>
      </w:r>
      <w:r w:rsidR="00FC7117">
        <w:rPr>
          <w:rFonts w:ascii="Tahoma" w:eastAsia="Arial Unicode MS" w:hAnsi="Tahoma" w:cs="Tahoma"/>
          <w:color w:val="000000" w:themeColor="text1"/>
          <w:sz w:val="20"/>
          <w:bdr w:val="none" w:sz="0" w:space="0" w:color="auto" w:frame="1"/>
          <w:lang w:val="en-GB" w:eastAsia="tr-TR" w:bidi="en-GB"/>
        </w:rPr>
        <w:t>Türkiye’nin AB ve NATO üyesi bir ülkeye ilk askeri gemi ihracatın</w:t>
      </w:r>
      <w:r w:rsidR="00FC7117">
        <w:rPr>
          <w:rFonts w:ascii="Tahoma" w:eastAsia="Arial Unicode MS" w:hAnsi="Tahoma" w:cs="Tahoma"/>
          <w:color w:val="000000" w:themeColor="text1"/>
          <w:sz w:val="20"/>
          <w:bdr w:val="none" w:sz="0" w:space="0" w:color="auto" w:frame="1"/>
          <w:lang w:val="en-GB" w:eastAsia="tr-TR" w:bidi="en-GB"/>
        </w:rPr>
        <w:t xml:space="preserve">ı gerçekleştirdik. Öte yandan </w:t>
      </w:r>
      <w:r w:rsidR="00D07F86">
        <w:rPr>
          <w:rFonts w:ascii="Tahoma" w:eastAsia="Arial Unicode MS" w:hAnsi="Tahoma" w:cs="Tahoma"/>
          <w:color w:val="000000" w:themeColor="text1"/>
          <w:sz w:val="20"/>
          <w:bdr w:val="none" w:sz="0" w:space="0" w:color="auto" w:frame="1"/>
          <w:lang w:val="en-GB" w:eastAsia="tr-TR" w:bidi="en-GB"/>
        </w:rPr>
        <w:t xml:space="preserve">sahada kanıtlanmış taktik mini iha sistemlerimizi </w:t>
      </w:r>
      <w:r w:rsidR="00FC7117">
        <w:rPr>
          <w:rFonts w:ascii="Tahoma" w:eastAsia="Arial Unicode MS" w:hAnsi="Tahoma" w:cs="Tahoma"/>
          <w:color w:val="000000" w:themeColor="text1"/>
          <w:sz w:val="20"/>
          <w:bdr w:val="none" w:sz="0" w:space="0" w:color="auto" w:frame="1"/>
          <w:lang w:val="en-GB" w:eastAsia="tr-TR" w:bidi="en-GB"/>
        </w:rPr>
        <w:t xml:space="preserve">3 farklı kıtada </w:t>
      </w:r>
      <w:r w:rsidR="00D07F86">
        <w:rPr>
          <w:rFonts w:ascii="Tahoma" w:eastAsia="Arial Unicode MS" w:hAnsi="Tahoma" w:cs="Tahoma"/>
          <w:color w:val="000000" w:themeColor="text1"/>
          <w:sz w:val="20"/>
          <w:bdr w:val="none" w:sz="0" w:space="0" w:color="auto" w:frame="1"/>
          <w:lang w:val="en-GB" w:eastAsia="tr-TR" w:bidi="en-GB"/>
        </w:rPr>
        <w:t>10’dan fazla ülkenin envanterine</w:t>
      </w:r>
      <w:r w:rsidR="00FC7117">
        <w:rPr>
          <w:rFonts w:ascii="Tahoma" w:eastAsia="Arial Unicode MS" w:hAnsi="Tahoma" w:cs="Tahoma"/>
          <w:color w:val="000000" w:themeColor="text1"/>
          <w:sz w:val="20"/>
          <w:bdr w:val="none" w:sz="0" w:space="0" w:color="auto" w:frame="1"/>
          <w:lang w:val="en-GB" w:eastAsia="tr-TR" w:bidi="en-GB"/>
        </w:rPr>
        <w:t xml:space="preserve"> kattık. </w:t>
      </w:r>
      <w:r w:rsidR="00D07F86">
        <w:rPr>
          <w:rFonts w:ascii="Tahoma" w:eastAsia="Arial Unicode MS" w:hAnsi="Tahoma" w:cs="Tahoma"/>
          <w:color w:val="000000" w:themeColor="text1"/>
          <w:sz w:val="20"/>
          <w:bdr w:val="none" w:sz="0" w:space="0" w:color="auto" w:frame="1"/>
          <w:lang w:val="en-GB" w:eastAsia="tr-TR" w:bidi="en-GB"/>
        </w:rPr>
        <w:t>NATO’</w:t>
      </w:r>
      <w:r w:rsidR="00FC7117">
        <w:rPr>
          <w:rFonts w:ascii="Tahoma" w:eastAsia="Arial Unicode MS" w:hAnsi="Tahoma" w:cs="Tahoma"/>
          <w:color w:val="000000" w:themeColor="text1"/>
          <w:sz w:val="20"/>
          <w:bdr w:val="none" w:sz="0" w:space="0" w:color="auto" w:frame="1"/>
          <w:lang w:val="en-GB" w:eastAsia="tr-TR" w:bidi="en-GB"/>
        </w:rPr>
        <w:t xml:space="preserve">da ise komuta kontrol ve yazılım teknolojilerimizle varlığımızı sürdürüyoruz. </w:t>
      </w:r>
      <w:r w:rsidR="00FC7117">
        <w:rPr>
          <w:rFonts w:ascii="Tahoma" w:eastAsia="Arial Unicode MS" w:hAnsi="Tahoma" w:cs="Tahoma"/>
          <w:color w:val="000000" w:themeColor="text1"/>
          <w:sz w:val="20"/>
          <w:bdr w:val="none" w:sz="0" w:space="0" w:color="auto" w:frame="1"/>
          <w:lang w:val="en-GB" w:eastAsia="tr-TR" w:bidi="en-GB"/>
        </w:rPr>
        <w:t>NATO standartlarında sunduğumuz esnek mühendislik çözümleri</w:t>
      </w:r>
      <w:r w:rsidR="00FC7117">
        <w:rPr>
          <w:rFonts w:ascii="Tahoma" w:eastAsia="Arial Unicode MS" w:hAnsi="Tahoma" w:cs="Tahoma"/>
          <w:color w:val="000000" w:themeColor="text1"/>
          <w:sz w:val="20"/>
          <w:bdr w:val="none" w:sz="0" w:space="0" w:color="auto" w:frame="1"/>
          <w:lang w:val="en-GB" w:eastAsia="tr-TR" w:bidi="en-GB"/>
        </w:rPr>
        <w:t xml:space="preserve">miz </w:t>
      </w:r>
      <w:r w:rsidR="00FC7117">
        <w:rPr>
          <w:rFonts w:ascii="Tahoma" w:eastAsia="Arial Unicode MS" w:hAnsi="Tahoma" w:cs="Tahoma"/>
          <w:color w:val="000000" w:themeColor="text1"/>
          <w:sz w:val="20"/>
          <w:bdr w:val="none" w:sz="0" w:space="0" w:color="auto" w:frame="1"/>
          <w:lang w:val="en-GB" w:eastAsia="tr-TR" w:bidi="en-GB"/>
        </w:rPr>
        <w:t xml:space="preserve">ile Asya Pasifik’ten Avrupa’ya, Afrika’dan Körfez Bölgesine kadar ilgi görüyoruz. </w:t>
      </w:r>
      <w:r w:rsidR="00FC7117">
        <w:rPr>
          <w:rFonts w:ascii="Tahoma" w:eastAsia="Arial Unicode MS" w:hAnsi="Tahoma" w:cs="Tahoma"/>
          <w:color w:val="000000" w:themeColor="text1"/>
          <w:sz w:val="20"/>
          <w:bdr w:val="none" w:sz="0" w:space="0" w:color="auto" w:frame="1"/>
          <w:lang w:val="en-GB" w:eastAsia="tr-TR" w:bidi="en-GB"/>
        </w:rPr>
        <w:t xml:space="preserve">LAAD ve UDT fuarları ile de </w:t>
      </w:r>
      <w:r w:rsidR="00FC7117" w:rsidRPr="00FC7117">
        <w:rPr>
          <w:rFonts w:ascii="Tahoma" w:eastAsia="Arial Unicode MS" w:hAnsi="Tahoma" w:cs="Tahoma"/>
          <w:color w:val="000000" w:themeColor="text1"/>
          <w:sz w:val="20"/>
          <w:bdr w:val="none" w:sz="0" w:space="0" w:color="auto" w:frame="1"/>
          <w:lang w:val="en-GB" w:eastAsia="tr-TR" w:bidi="en-GB"/>
        </w:rPr>
        <w:t>Avrupa ve Güney Amerika’da</w:t>
      </w:r>
      <w:r w:rsidR="00FC7117">
        <w:rPr>
          <w:rFonts w:ascii="Tahoma" w:eastAsia="Arial Unicode MS" w:hAnsi="Tahoma" w:cs="Tahoma"/>
          <w:color w:val="000000" w:themeColor="text1"/>
          <w:sz w:val="20"/>
          <w:bdr w:val="none" w:sz="0" w:space="0" w:color="auto" w:frame="1"/>
          <w:lang w:val="en-GB" w:eastAsia="tr-TR" w:bidi="en-GB"/>
        </w:rPr>
        <w:t>ki ihracat ve iş birliklerimizi artırmayı hedefliyoruz.”</w:t>
      </w:r>
      <w:r w:rsidR="00FC7117">
        <w:rPr>
          <w:rFonts w:ascii="Tahoma" w:eastAsia="Arial Unicode MS" w:hAnsi="Tahoma" w:cs="Tahoma"/>
          <w:b/>
          <w:color w:val="000000" w:themeColor="text1"/>
          <w:sz w:val="20"/>
          <w:bdr w:val="none" w:sz="0" w:space="0" w:color="auto" w:frame="1"/>
          <w:lang w:eastAsia="tr-TR" w:bidi="en-GB"/>
        </w:rPr>
        <w:t xml:space="preserve"> </w:t>
      </w:r>
    </w:p>
    <w:p w14:paraId="238C2B44" w14:textId="77777777" w:rsidR="006B1567" w:rsidRDefault="006B1567" w:rsidP="009F439A">
      <w:pPr>
        <w:rPr>
          <w:rFonts w:ascii="Tahoma" w:eastAsia="Arial Unicode MS" w:hAnsi="Tahoma" w:cs="Tahoma"/>
          <w:b/>
          <w:color w:val="000000" w:themeColor="text1"/>
          <w:sz w:val="20"/>
          <w:bdr w:val="none" w:sz="0" w:space="0" w:color="auto" w:frame="1"/>
          <w:lang w:eastAsia="tr-TR" w:bidi="en-GB"/>
        </w:rPr>
      </w:pPr>
    </w:p>
    <w:p w14:paraId="0E299C85" w14:textId="095F3D99" w:rsidR="009F439A" w:rsidRDefault="009F439A" w:rsidP="009F439A">
      <w:pPr>
        <w:rPr>
          <w:rFonts w:ascii="Tahoma" w:eastAsia="Arial Unicode MS" w:hAnsi="Tahoma" w:cs="Tahoma"/>
          <w:b/>
          <w:color w:val="000000" w:themeColor="text1"/>
          <w:sz w:val="20"/>
          <w:bdr w:val="none" w:sz="0" w:space="0" w:color="auto" w:frame="1"/>
          <w:lang w:eastAsia="tr-TR" w:bidi="en-GB"/>
        </w:rPr>
      </w:pPr>
      <w:r>
        <w:rPr>
          <w:rFonts w:ascii="Tahoma" w:eastAsia="Arial Unicode MS" w:hAnsi="Tahoma" w:cs="Tahoma"/>
          <w:b/>
          <w:color w:val="000000" w:themeColor="text1"/>
          <w:sz w:val="20"/>
          <w:bdr w:val="none" w:sz="0" w:space="0" w:color="auto" w:frame="1"/>
          <w:lang w:eastAsia="tr-TR" w:bidi="en-GB"/>
        </w:rPr>
        <w:t xml:space="preserve">STM – </w:t>
      </w:r>
      <w:r w:rsidR="00D3646C">
        <w:rPr>
          <w:rFonts w:ascii="Tahoma" w:eastAsia="Arial Unicode MS" w:hAnsi="Tahoma" w:cs="Tahoma"/>
          <w:b/>
          <w:color w:val="000000" w:themeColor="text1"/>
          <w:sz w:val="20"/>
          <w:bdr w:val="none" w:sz="0" w:space="0" w:color="auto" w:frame="1"/>
          <w:lang w:eastAsia="tr-TR" w:bidi="en-GB"/>
        </w:rPr>
        <w:t>UDT</w:t>
      </w:r>
      <w:r>
        <w:rPr>
          <w:rFonts w:ascii="Tahoma" w:eastAsia="Arial Unicode MS" w:hAnsi="Tahoma" w:cs="Tahoma"/>
          <w:b/>
          <w:color w:val="000000" w:themeColor="text1"/>
          <w:sz w:val="20"/>
          <w:bdr w:val="none" w:sz="0" w:space="0" w:color="auto" w:frame="1"/>
          <w:lang w:eastAsia="tr-TR" w:bidi="en-GB"/>
        </w:rPr>
        <w:t xml:space="preserve">-2025 Stand Bilgileri: </w:t>
      </w:r>
    </w:p>
    <w:p w14:paraId="6D664AB8" w14:textId="77777777" w:rsidR="009F439A" w:rsidRDefault="009F439A" w:rsidP="009F439A">
      <w:pPr>
        <w:rPr>
          <w:rFonts w:ascii="Tahoma" w:eastAsia="Arial Unicode MS" w:hAnsi="Tahoma" w:cs="Tahoma"/>
          <w:color w:val="000000" w:themeColor="text1"/>
          <w:sz w:val="20"/>
          <w:bdr w:val="none" w:sz="0" w:space="0" w:color="auto" w:frame="1"/>
          <w:lang w:eastAsia="tr-TR" w:bidi="en-GB"/>
        </w:rPr>
      </w:pPr>
    </w:p>
    <w:p w14:paraId="1AC48AD2" w14:textId="49945EB3" w:rsidR="009F439A" w:rsidRDefault="009F439A" w:rsidP="009F439A">
      <w:pPr>
        <w:rPr>
          <w:rFonts w:ascii="Tahoma" w:eastAsia="Arial Unicode MS" w:hAnsi="Tahoma" w:cs="Tahoma"/>
          <w:color w:val="000000" w:themeColor="text1"/>
          <w:sz w:val="20"/>
          <w:bdr w:val="none" w:sz="0" w:space="0" w:color="auto" w:frame="1"/>
          <w:lang w:eastAsia="tr-TR" w:bidi="en-GB"/>
        </w:rPr>
      </w:pPr>
      <w:r>
        <w:rPr>
          <w:rFonts w:ascii="Tahoma" w:eastAsia="Arial Unicode MS" w:hAnsi="Tahoma" w:cs="Tahoma"/>
          <w:color w:val="000000" w:themeColor="text1"/>
          <w:sz w:val="20"/>
          <w:bdr w:val="none" w:sz="0" w:space="0" w:color="auto" w:frame="1"/>
          <w:lang w:eastAsia="tr-TR" w:bidi="en-GB"/>
        </w:rPr>
        <w:t xml:space="preserve">Stant No: </w:t>
      </w:r>
      <w:r w:rsidR="00D3646C">
        <w:rPr>
          <w:rFonts w:eastAsia="Times New Roman"/>
        </w:rPr>
        <w:t>F31</w:t>
      </w:r>
    </w:p>
    <w:p w14:paraId="010E6020" w14:textId="3FB828D3" w:rsidR="009F439A" w:rsidRDefault="009F439A" w:rsidP="009F439A">
      <w:pPr>
        <w:rPr>
          <w:rFonts w:ascii="Tahoma" w:eastAsia="Arial Unicode MS" w:hAnsi="Tahoma" w:cs="Tahoma"/>
          <w:color w:val="000000" w:themeColor="text1"/>
          <w:sz w:val="20"/>
          <w:bdr w:val="none" w:sz="0" w:space="0" w:color="auto" w:frame="1"/>
          <w:lang w:eastAsia="tr-TR" w:bidi="en-GB"/>
        </w:rPr>
      </w:pPr>
      <w:r>
        <w:rPr>
          <w:rFonts w:ascii="Tahoma" w:eastAsia="Arial Unicode MS" w:hAnsi="Tahoma" w:cs="Tahoma"/>
          <w:color w:val="000000" w:themeColor="text1"/>
          <w:sz w:val="20"/>
          <w:bdr w:val="none" w:sz="0" w:space="0" w:color="auto" w:frame="1"/>
          <w:lang w:eastAsia="tr-TR" w:bidi="en-GB"/>
        </w:rPr>
        <w:t xml:space="preserve">Tarih: </w:t>
      </w:r>
      <w:r w:rsidR="00D3646C">
        <w:rPr>
          <w:rFonts w:ascii="Tahoma" w:eastAsia="Arial Unicode MS" w:hAnsi="Tahoma" w:cs="Tahoma"/>
          <w:color w:val="000000" w:themeColor="text1"/>
          <w:sz w:val="20"/>
          <w:bdr w:val="none" w:sz="0" w:space="0" w:color="auto" w:frame="1"/>
          <w:lang w:eastAsia="tr-TR" w:bidi="en-GB"/>
        </w:rPr>
        <w:t>25-27 Mart 2025</w:t>
      </w:r>
    </w:p>
    <w:p w14:paraId="1F8A6A31" w14:textId="4F802DB0" w:rsidR="009F439A" w:rsidRDefault="009F439A" w:rsidP="009F439A">
      <w:pPr>
        <w:rPr>
          <w:rFonts w:ascii="Tahoma" w:eastAsia="Arial Unicode MS" w:hAnsi="Tahoma" w:cs="Tahoma"/>
          <w:color w:val="000000" w:themeColor="text1"/>
          <w:sz w:val="20"/>
          <w:bdr w:val="none" w:sz="0" w:space="0" w:color="auto" w:frame="1"/>
          <w:lang w:eastAsia="tr-TR" w:bidi="en-GB"/>
        </w:rPr>
      </w:pPr>
      <w:r>
        <w:rPr>
          <w:rFonts w:ascii="Tahoma" w:eastAsia="Arial Unicode MS" w:hAnsi="Tahoma" w:cs="Tahoma"/>
          <w:color w:val="000000" w:themeColor="text1"/>
          <w:sz w:val="20"/>
          <w:bdr w:val="none" w:sz="0" w:space="0" w:color="auto" w:frame="1"/>
          <w:lang w:eastAsia="tr-TR" w:bidi="en-GB"/>
        </w:rPr>
        <w:t xml:space="preserve">Yer: </w:t>
      </w:r>
      <w:r w:rsidR="00D3646C" w:rsidRPr="00D3646C">
        <w:rPr>
          <w:rFonts w:ascii="Tahoma" w:eastAsia="Arial Unicode MS" w:hAnsi="Tahoma" w:cs="Tahoma"/>
          <w:color w:val="000000" w:themeColor="text1"/>
          <w:sz w:val="20"/>
          <w:bdr w:val="none" w:sz="0" w:space="0" w:color="auto" w:frame="1"/>
          <w:lang w:eastAsia="tr-TR" w:bidi="en-GB"/>
        </w:rPr>
        <w:t>Norveç</w:t>
      </w:r>
      <w:r w:rsidR="00D3646C">
        <w:rPr>
          <w:rFonts w:ascii="Tahoma" w:eastAsia="Arial Unicode MS" w:hAnsi="Tahoma" w:cs="Tahoma"/>
          <w:color w:val="000000" w:themeColor="text1"/>
          <w:sz w:val="20"/>
          <w:bdr w:val="none" w:sz="0" w:space="0" w:color="auto" w:frame="1"/>
          <w:lang w:eastAsia="tr-TR" w:bidi="en-GB"/>
        </w:rPr>
        <w:t xml:space="preserve"> | </w:t>
      </w:r>
      <w:r w:rsidR="00D3646C" w:rsidRPr="00D3646C">
        <w:rPr>
          <w:rFonts w:ascii="Tahoma" w:eastAsia="Arial Unicode MS" w:hAnsi="Tahoma" w:cs="Tahoma"/>
          <w:color w:val="000000" w:themeColor="text1"/>
          <w:sz w:val="20"/>
          <w:bdr w:val="none" w:sz="0" w:space="0" w:color="auto" w:frame="1"/>
          <w:lang w:eastAsia="tr-TR" w:bidi="en-GB"/>
        </w:rPr>
        <w:t>Oslo</w:t>
      </w:r>
      <w:r w:rsidR="00D3646C">
        <w:rPr>
          <w:rFonts w:ascii="Tahoma" w:eastAsia="Arial Unicode MS" w:hAnsi="Tahoma" w:cs="Tahoma"/>
          <w:color w:val="000000" w:themeColor="text1"/>
          <w:sz w:val="20"/>
          <w:bdr w:val="none" w:sz="0" w:space="0" w:color="auto" w:frame="1"/>
          <w:lang w:eastAsia="tr-TR" w:bidi="en-GB"/>
        </w:rPr>
        <w:t xml:space="preserve"> </w:t>
      </w:r>
      <w:r w:rsidR="00D3646C">
        <w:rPr>
          <w:rFonts w:ascii="Tahoma" w:eastAsia="Arial Unicode MS" w:hAnsi="Tahoma" w:cs="Tahoma"/>
          <w:color w:val="000000" w:themeColor="text1"/>
          <w:sz w:val="20"/>
          <w:bdr w:val="none" w:sz="0" w:space="0" w:color="auto" w:frame="1"/>
          <w:lang w:eastAsia="tr-TR" w:bidi="en-GB"/>
        </w:rPr>
        <w:t>|</w:t>
      </w:r>
      <w:r w:rsidR="00D3646C">
        <w:rPr>
          <w:rFonts w:ascii="Tahoma" w:eastAsia="Arial Unicode MS" w:hAnsi="Tahoma" w:cs="Tahoma"/>
          <w:color w:val="000000" w:themeColor="text1"/>
          <w:sz w:val="20"/>
          <w:bdr w:val="none" w:sz="0" w:space="0" w:color="auto" w:frame="1"/>
          <w:lang w:eastAsia="tr-TR" w:bidi="en-GB"/>
        </w:rPr>
        <w:t xml:space="preserve"> </w:t>
      </w:r>
      <w:r w:rsidR="00383CC3" w:rsidRPr="00383CC3">
        <w:rPr>
          <w:rFonts w:ascii="Tahoma" w:eastAsia="Arial Unicode MS" w:hAnsi="Tahoma" w:cs="Tahoma"/>
          <w:color w:val="000000" w:themeColor="text1"/>
          <w:sz w:val="20"/>
          <w:bdr w:val="none" w:sz="0" w:space="0" w:color="auto" w:frame="1"/>
          <w:lang w:eastAsia="tr-TR" w:bidi="en-GB"/>
        </w:rPr>
        <w:t>NOVA Spektrum</w:t>
      </w:r>
    </w:p>
    <w:p w14:paraId="1C18A6FB" w14:textId="4BE210AE" w:rsidR="009F439A" w:rsidRDefault="009F439A" w:rsidP="009F439A">
      <w:pPr>
        <w:pStyle w:val="NormalWeb"/>
        <w:rPr>
          <w:rFonts w:ascii="Tahoma" w:hAnsi="Tahoma" w:cs="Tahoma"/>
          <w:b/>
          <w:color w:val="000000" w:themeColor="text1"/>
          <w:sz w:val="18"/>
          <w:szCs w:val="22"/>
        </w:rPr>
      </w:pPr>
    </w:p>
    <w:p w14:paraId="3936B6C1" w14:textId="1E099D3C" w:rsidR="00D3646C" w:rsidRDefault="00D3646C" w:rsidP="00D3646C">
      <w:pPr>
        <w:rPr>
          <w:rFonts w:ascii="Tahoma" w:eastAsia="Arial Unicode MS" w:hAnsi="Tahoma" w:cs="Tahoma"/>
          <w:b/>
          <w:color w:val="000000" w:themeColor="text1"/>
          <w:sz w:val="20"/>
          <w:bdr w:val="none" w:sz="0" w:space="0" w:color="auto" w:frame="1"/>
          <w:lang w:eastAsia="tr-TR" w:bidi="en-GB"/>
        </w:rPr>
      </w:pPr>
      <w:r>
        <w:rPr>
          <w:rFonts w:ascii="Tahoma" w:eastAsia="Arial Unicode MS" w:hAnsi="Tahoma" w:cs="Tahoma"/>
          <w:b/>
          <w:color w:val="000000" w:themeColor="text1"/>
          <w:sz w:val="20"/>
          <w:bdr w:val="none" w:sz="0" w:space="0" w:color="auto" w:frame="1"/>
          <w:lang w:eastAsia="tr-TR" w:bidi="en-GB"/>
        </w:rPr>
        <w:t xml:space="preserve">STM – </w:t>
      </w:r>
      <w:r>
        <w:rPr>
          <w:rFonts w:ascii="Tahoma" w:eastAsia="Arial Unicode MS" w:hAnsi="Tahoma" w:cs="Tahoma"/>
          <w:b/>
          <w:color w:val="000000" w:themeColor="text1"/>
          <w:sz w:val="20"/>
          <w:bdr w:val="none" w:sz="0" w:space="0" w:color="auto" w:frame="1"/>
          <w:lang w:eastAsia="tr-TR" w:bidi="en-GB"/>
        </w:rPr>
        <w:t xml:space="preserve">LAAD- </w:t>
      </w:r>
      <w:r>
        <w:rPr>
          <w:rFonts w:ascii="Tahoma" w:eastAsia="Arial Unicode MS" w:hAnsi="Tahoma" w:cs="Tahoma"/>
          <w:b/>
          <w:color w:val="000000" w:themeColor="text1"/>
          <w:sz w:val="20"/>
          <w:bdr w:val="none" w:sz="0" w:space="0" w:color="auto" w:frame="1"/>
          <w:lang w:eastAsia="tr-TR" w:bidi="en-GB"/>
        </w:rPr>
        <w:t xml:space="preserve">2025 Stand Bilgileri: </w:t>
      </w:r>
    </w:p>
    <w:p w14:paraId="030DCC81" w14:textId="77777777" w:rsidR="00D3646C" w:rsidRDefault="00D3646C" w:rsidP="00D3646C">
      <w:pPr>
        <w:rPr>
          <w:rFonts w:ascii="Tahoma" w:eastAsia="Arial Unicode MS" w:hAnsi="Tahoma" w:cs="Tahoma"/>
          <w:color w:val="000000" w:themeColor="text1"/>
          <w:sz w:val="20"/>
          <w:bdr w:val="none" w:sz="0" w:space="0" w:color="auto" w:frame="1"/>
          <w:lang w:eastAsia="tr-TR" w:bidi="en-GB"/>
        </w:rPr>
      </w:pPr>
    </w:p>
    <w:p w14:paraId="436B21CB" w14:textId="0890C239" w:rsidR="00D3646C" w:rsidRDefault="00D3646C" w:rsidP="00D3646C">
      <w:pPr>
        <w:rPr>
          <w:rFonts w:ascii="Tahoma" w:eastAsia="Arial Unicode MS" w:hAnsi="Tahoma" w:cs="Tahoma"/>
          <w:color w:val="000000" w:themeColor="text1"/>
          <w:sz w:val="20"/>
          <w:bdr w:val="none" w:sz="0" w:space="0" w:color="auto" w:frame="1"/>
          <w:lang w:eastAsia="tr-TR" w:bidi="en-GB"/>
        </w:rPr>
      </w:pPr>
      <w:r>
        <w:rPr>
          <w:rFonts w:ascii="Tahoma" w:eastAsia="Arial Unicode MS" w:hAnsi="Tahoma" w:cs="Tahoma"/>
          <w:color w:val="000000" w:themeColor="text1"/>
          <w:sz w:val="20"/>
          <w:bdr w:val="none" w:sz="0" w:space="0" w:color="auto" w:frame="1"/>
          <w:lang w:eastAsia="tr-TR" w:bidi="en-GB"/>
        </w:rPr>
        <w:t xml:space="preserve">Stant No: </w:t>
      </w:r>
      <w:r>
        <w:rPr>
          <w:rFonts w:ascii="Tahoma" w:eastAsia="Arial Unicode MS" w:hAnsi="Tahoma" w:cs="Tahoma"/>
          <w:color w:val="000000" w:themeColor="text1"/>
          <w:sz w:val="20"/>
          <w:bdr w:val="none" w:sz="0" w:space="0" w:color="auto" w:frame="1"/>
          <w:lang w:eastAsia="tr-TR" w:bidi="en-GB"/>
        </w:rPr>
        <w:t xml:space="preserve">Salon </w:t>
      </w:r>
      <w:r w:rsidRPr="00D3646C">
        <w:rPr>
          <w:rFonts w:ascii="Tahoma" w:eastAsia="Arial Unicode MS" w:hAnsi="Tahoma" w:cs="Tahoma"/>
          <w:color w:val="000000" w:themeColor="text1"/>
          <w:sz w:val="20"/>
          <w:bdr w:val="none" w:sz="0" w:space="0" w:color="auto" w:frame="1"/>
          <w:lang w:eastAsia="tr-TR" w:bidi="en-GB"/>
        </w:rPr>
        <w:t>4 /</w:t>
      </w:r>
      <w:r>
        <w:rPr>
          <w:rFonts w:ascii="Tahoma" w:eastAsia="Arial Unicode MS" w:hAnsi="Tahoma" w:cs="Tahoma"/>
          <w:color w:val="000000" w:themeColor="text1"/>
          <w:sz w:val="20"/>
          <w:bdr w:val="none" w:sz="0" w:space="0" w:color="auto" w:frame="1"/>
          <w:lang w:eastAsia="tr-TR" w:bidi="en-GB"/>
        </w:rPr>
        <w:t xml:space="preserve"> Stant </w:t>
      </w:r>
      <w:r w:rsidRPr="00D3646C">
        <w:rPr>
          <w:rFonts w:ascii="Tahoma" w:eastAsia="Arial Unicode MS" w:hAnsi="Tahoma" w:cs="Tahoma"/>
          <w:color w:val="000000" w:themeColor="text1"/>
          <w:sz w:val="20"/>
          <w:bdr w:val="none" w:sz="0" w:space="0" w:color="auto" w:frame="1"/>
          <w:lang w:eastAsia="tr-TR" w:bidi="en-GB"/>
        </w:rPr>
        <w:t>P61</w:t>
      </w:r>
    </w:p>
    <w:p w14:paraId="7FFC33AC" w14:textId="41E6E7FA" w:rsidR="00D3646C" w:rsidRDefault="00D3646C" w:rsidP="00D3646C">
      <w:pPr>
        <w:rPr>
          <w:rFonts w:ascii="Tahoma" w:eastAsia="Arial Unicode MS" w:hAnsi="Tahoma" w:cs="Tahoma"/>
          <w:color w:val="000000" w:themeColor="text1"/>
          <w:sz w:val="20"/>
          <w:bdr w:val="none" w:sz="0" w:space="0" w:color="auto" w:frame="1"/>
          <w:lang w:eastAsia="tr-TR" w:bidi="en-GB"/>
        </w:rPr>
      </w:pPr>
      <w:r>
        <w:rPr>
          <w:rFonts w:ascii="Tahoma" w:eastAsia="Arial Unicode MS" w:hAnsi="Tahoma" w:cs="Tahoma"/>
          <w:color w:val="000000" w:themeColor="text1"/>
          <w:sz w:val="20"/>
          <w:bdr w:val="none" w:sz="0" w:space="0" w:color="auto" w:frame="1"/>
          <w:lang w:eastAsia="tr-TR" w:bidi="en-GB"/>
        </w:rPr>
        <w:t xml:space="preserve">Tarih: </w:t>
      </w:r>
      <w:r>
        <w:rPr>
          <w:rFonts w:ascii="Tahoma" w:eastAsia="Arial Unicode MS" w:hAnsi="Tahoma" w:cs="Tahoma"/>
          <w:color w:val="000000" w:themeColor="text1"/>
          <w:sz w:val="20"/>
          <w:bdr w:val="none" w:sz="0" w:space="0" w:color="auto" w:frame="1"/>
          <w:lang w:eastAsia="tr-TR" w:bidi="en-GB"/>
        </w:rPr>
        <w:t>1-4 Nisan 2025</w:t>
      </w:r>
    </w:p>
    <w:p w14:paraId="095756E8" w14:textId="1E43985E" w:rsidR="00D3646C" w:rsidRDefault="00D3646C" w:rsidP="00D3646C">
      <w:pPr>
        <w:rPr>
          <w:rFonts w:ascii="Tahoma" w:eastAsia="Arial Unicode MS" w:hAnsi="Tahoma" w:cs="Tahoma"/>
          <w:color w:val="000000" w:themeColor="text1"/>
          <w:sz w:val="20"/>
          <w:bdr w:val="none" w:sz="0" w:space="0" w:color="auto" w:frame="1"/>
          <w:lang w:eastAsia="tr-TR" w:bidi="en-GB"/>
        </w:rPr>
      </w:pPr>
      <w:r>
        <w:rPr>
          <w:rFonts w:ascii="Tahoma" w:eastAsia="Arial Unicode MS" w:hAnsi="Tahoma" w:cs="Tahoma"/>
          <w:color w:val="000000" w:themeColor="text1"/>
          <w:sz w:val="20"/>
          <w:bdr w:val="none" w:sz="0" w:space="0" w:color="auto" w:frame="1"/>
          <w:lang w:eastAsia="tr-TR" w:bidi="en-GB"/>
        </w:rPr>
        <w:t xml:space="preserve">Yer: </w:t>
      </w:r>
      <w:r>
        <w:rPr>
          <w:rFonts w:ascii="Tahoma" w:eastAsia="Arial Unicode MS" w:hAnsi="Tahoma" w:cs="Tahoma"/>
          <w:color w:val="000000" w:themeColor="text1"/>
          <w:sz w:val="20"/>
          <w:bdr w:val="none" w:sz="0" w:space="0" w:color="auto" w:frame="1"/>
          <w:lang w:eastAsia="tr-TR" w:bidi="en-GB"/>
        </w:rPr>
        <w:t xml:space="preserve">Brezilya | </w:t>
      </w:r>
      <w:r w:rsidRPr="00D3646C">
        <w:rPr>
          <w:rFonts w:ascii="Tahoma" w:eastAsia="Arial Unicode MS" w:hAnsi="Tahoma" w:cs="Tahoma"/>
          <w:color w:val="000000" w:themeColor="text1"/>
          <w:sz w:val="20"/>
          <w:bdr w:val="none" w:sz="0" w:space="0" w:color="auto" w:frame="1"/>
          <w:lang w:eastAsia="tr-TR" w:bidi="en-GB"/>
        </w:rPr>
        <w:t>Rio de Janeiro</w:t>
      </w:r>
      <w:r>
        <w:rPr>
          <w:rFonts w:ascii="Tahoma" w:eastAsia="Arial Unicode MS" w:hAnsi="Tahoma" w:cs="Tahoma"/>
          <w:color w:val="000000" w:themeColor="text1"/>
          <w:sz w:val="20"/>
          <w:bdr w:val="none" w:sz="0" w:space="0" w:color="auto" w:frame="1"/>
          <w:lang w:eastAsia="tr-TR" w:bidi="en-GB"/>
        </w:rPr>
        <w:t xml:space="preserve"> | </w:t>
      </w:r>
      <w:r w:rsidRPr="00D3646C">
        <w:rPr>
          <w:rFonts w:ascii="Tahoma" w:eastAsia="Arial Unicode MS" w:hAnsi="Tahoma" w:cs="Tahoma"/>
          <w:color w:val="000000" w:themeColor="text1"/>
          <w:sz w:val="20"/>
          <w:bdr w:val="none" w:sz="0" w:space="0" w:color="auto" w:frame="1"/>
          <w:lang w:eastAsia="tr-TR" w:bidi="en-GB"/>
        </w:rPr>
        <w:t>Riocentro</w:t>
      </w:r>
    </w:p>
    <w:p w14:paraId="3AA6C49E" w14:textId="3D764893" w:rsidR="00D3646C" w:rsidRDefault="00D3646C" w:rsidP="009F439A">
      <w:pPr>
        <w:pStyle w:val="NormalWeb"/>
        <w:rPr>
          <w:rFonts w:ascii="Tahoma" w:hAnsi="Tahoma" w:cs="Tahoma"/>
          <w:b/>
          <w:color w:val="000000" w:themeColor="text1"/>
          <w:sz w:val="18"/>
          <w:szCs w:val="22"/>
        </w:rPr>
      </w:pPr>
    </w:p>
    <w:p w14:paraId="78CAAD9B" w14:textId="77777777" w:rsidR="009F439A" w:rsidRDefault="009F439A" w:rsidP="009F439A">
      <w:pPr>
        <w:pStyle w:val="NormalWeb"/>
        <w:rPr>
          <w:rFonts w:ascii="Tahoma" w:hAnsi="Tahoma" w:cs="Tahoma"/>
          <w:b/>
          <w:color w:val="000000" w:themeColor="text1"/>
          <w:sz w:val="16"/>
          <w:szCs w:val="18"/>
        </w:rPr>
      </w:pPr>
      <w:r>
        <w:rPr>
          <w:rFonts w:ascii="Tahoma" w:hAnsi="Tahoma" w:cs="Tahoma"/>
          <w:b/>
          <w:color w:val="000000" w:themeColor="text1"/>
          <w:sz w:val="16"/>
          <w:szCs w:val="18"/>
        </w:rPr>
        <w:t>STM Hakkında</w:t>
      </w:r>
    </w:p>
    <w:p w14:paraId="12730145" w14:textId="28638CB9" w:rsidR="009F439A" w:rsidRDefault="009F439A" w:rsidP="009F439A">
      <w:pPr>
        <w:pStyle w:val="NormalWeb"/>
        <w:rPr>
          <w:rFonts w:ascii="Tahoma" w:hAnsi="Tahoma" w:cs="Tahoma"/>
          <w:color w:val="000000" w:themeColor="text1"/>
          <w:sz w:val="16"/>
          <w:szCs w:val="18"/>
        </w:rPr>
      </w:pPr>
      <w:r>
        <w:rPr>
          <w:rFonts w:ascii="Tahoma" w:hAnsi="Tahoma" w:cs="Tahoma"/>
          <w:color w:val="000000" w:themeColor="text1"/>
          <w:sz w:val="16"/>
          <w:szCs w:val="18"/>
        </w:rPr>
        <w:t>Savunma sanayiine mühendislik, teknoloji ve danışmanlık alanlarında 30 yılı aşkın uzun bir süredir hizmet veren STM, bugün sahip olduğu temel kabiliyet ve teknolojilerini askeri deniz platformlarından taktik mini İHA sistemlerine, komuta control sistemlerinden karar destek çözümlerine, siber güvenlikten veri merkezi teknolojilerine, stratejik alanlarda kullanarak Türkiye'nin ve dost ülkelerin ihtiyacı olan kritik alanlarda çalışmalar yürütmektedir.</w:t>
      </w:r>
    </w:p>
    <w:p w14:paraId="256E04B1" w14:textId="450A1420" w:rsidR="009F439A" w:rsidRDefault="00C04F50" w:rsidP="009F439A">
      <w:pPr>
        <w:pStyle w:val="NormalWeb"/>
        <w:rPr>
          <w:rStyle w:val="Kpr"/>
          <w:rFonts w:ascii="Tahoma" w:hAnsi="Tahoma" w:cs="Tahoma"/>
          <w:color w:val="000000" w:themeColor="text1"/>
          <w:sz w:val="16"/>
          <w:szCs w:val="18"/>
        </w:rPr>
      </w:pPr>
      <w:hyperlink r:id="rId6" w:history="1">
        <w:r w:rsidR="009F439A">
          <w:rPr>
            <w:rStyle w:val="Kpr"/>
            <w:rFonts w:ascii="Tahoma" w:hAnsi="Tahoma" w:cs="Tahoma"/>
            <w:color w:val="000000" w:themeColor="text1"/>
            <w:sz w:val="16"/>
            <w:szCs w:val="18"/>
          </w:rPr>
          <w:t>www.stm.com.tr</w:t>
        </w:r>
      </w:hyperlink>
    </w:p>
    <w:p w14:paraId="2EB2ECC3" w14:textId="77777777" w:rsidR="00F12872" w:rsidRDefault="00F12872" w:rsidP="009F439A">
      <w:pPr>
        <w:pStyle w:val="NormalWeb"/>
        <w:rPr>
          <w:rStyle w:val="Kpr"/>
          <w:color w:val="000000" w:themeColor="text1"/>
        </w:rPr>
      </w:pPr>
      <w:bookmarkStart w:id="0" w:name="_GoBack"/>
      <w:bookmarkEnd w:id="0"/>
    </w:p>
    <w:sectPr w:rsidR="00F1287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C8FA3" w14:textId="77777777" w:rsidR="00C04F50" w:rsidRDefault="00C04F50" w:rsidP="009F439A">
      <w:r>
        <w:separator/>
      </w:r>
    </w:p>
  </w:endnote>
  <w:endnote w:type="continuationSeparator" w:id="0">
    <w:p w14:paraId="31639A3F" w14:textId="77777777" w:rsidR="00C04F50" w:rsidRDefault="00C04F50" w:rsidP="009F4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D64C4" w14:textId="77777777" w:rsidR="00F807FA" w:rsidRDefault="00F807F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F141A" w14:textId="1168F382" w:rsidR="00F807FA" w:rsidRDefault="00F807FA" w:rsidP="00F807F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BFFD3" w14:textId="77777777" w:rsidR="00F807FA" w:rsidRDefault="00F807F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A14F5" w14:textId="77777777" w:rsidR="00C04F50" w:rsidRDefault="00C04F50" w:rsidP="009F439A">
      <w:r>
        <w:separator/>
      </w:r>
    </w:p>
  </w:footnote>
  <w:footnote w:type="continuationSeparator" w:id="0">
    <w:p w14:paraId="1C6C2DFE" w14:textId="77777777" w:rsidR="00C04F50" w:rsidRDefault="00C04F50" w:rsidP="009F4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578CF" w14:textId="77777777" w:rsidR="00F807FA" w:rsidRDefault="00F807F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C9A6B" w14:textId="6EE60F60" w:rsidR="009F439A" w:rsidRDefault="009F439A">
    <w:pPr>
      <w:pStyle w:val="stBilgi"/>
    </w:pPr>
    <w:r>
      <w:rPr>
        <w:noProof/>
      </w:rPr>
      <w:drawing>
        <wp:inline distT="0" distB="0" distL="0" distR="0" wp14:anchorId="4A8A1164" wp14:editId="2DCA15E7">
          <wp:extent cx="1031875" cy="412750"/>
          <wp:effectExtent l="0" t="0" r="0" b="6350"/>
          <wp:docPr id="4" name="officeArt object"/>
          <wp:cNvGraphicFramePr/>
          <a:graphic xmlns:a="http://schemas.openxmlformats.org/drawingml/2006/main">
            <a:graphicData uri="http://schemas.openxmlformats.org/drawingml/2006/picture">
              <pic:pic xmlns:pic="http://schemas.openxmlformats.org/drawingml/2006/picture">
                <pic:nvPicPr>
                  <pic:cNvPr id="4" name="officeArt object"/>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EBD43" w14:textId="77777777" w:rsidR="00F807FA" w:rsidRDefault="00F807F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088"/>
    <w:rsid w:val="000A4C8A"/>
    <w:rsid w:val="000F4525"/>
    <w:rsid w:val="001A3A0B"/>
    <w:rsid w:val="001B0ACD"/>
    <w:rsid w:val="001D379B"/>
    <w:rsid w:val="001F3BEE"/>
    <w:rsid w:val="002233A1"/>
    <w:rsid w:val="00237FB2"/>
    <w:rsid w:val="00332EF8"/>
    <w:rsid w:val="00383CC3"/>
    <w:rsid w:val="00393E7E"/>
    <w:rsid w:val="00575E90"/>
    <w:rsid w:val="005C3484"/>
    <w:rsid w:val="005D350F"/>
    <w:rsid w:val="006B1567"/>
    <w:rsid w:val="006C0ADC"/>
    <w:rsid w:val="006E06BA"/>
    <w:rsid w:val="007071EB"/>
    <w:rsid w:val="00767966"/>
    <w:rsid w:val="007E4656"/>
    <w:rsid w:val="008C1784"/>
    <w:rsid w:val="00957088"/>
    <w:rsid w:val="009F439A"/>
    <w:rsid w:val="00C04F50"/>
    <w:rsid w:val="00C6244B"/>
    <w:rsid w:val="00CA4DFD"/>
    <w:rsid w:val="00CB52E3"/>
    <w:rsid w:val="00D06586"/>
    <w:rsid w:val="00D07F86"/>
    <w:rsid w:val="00D3646C"/>
    <w:rsid w:val="00DC51F3"/>
    <w:rsid w:val="00DE0A57"/>
    <w:rsid w:val="00E65F5F"/>
    <w:rsid w:val="00F12872"/>
    <w:rsid w:val="00F14A2C"/>
    <w:rsid w:val="00F807FA"/>
    <w:rsid w:val="00FC71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6F9F6"/>
  <w15:chartTrackingRefBased/>
  <w15:docId w15:val="{01AB5F80-B4F0-46DB-B33A-724047C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439A"/>
    <w:pPr>
      <w:spacing w:after="0" w:line="240" w:lineRule="auto"/>
    </w:pPr>
    <w:rPr>
      <w:rFonts w:ascii="Calibri" w:hAnsi="Calibri" w:cs="Calibri"/>
      <w:u w:color="00000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439A"/>
    <w:rPr>
      <w:color w:val="0563C1" w:themeColor="hyperlink"/>
      <w:u w:val="single"/>
    </w:rPr>
  </w:style>
  <w:style w:type="paragraph" w:styleId="NormalWeb">
    <w:name w:val="Normal (Web)"/>
    <w:unhideWhenUsed/>
    <w:rsid w:val="009F439A"/>
    <w:pPr>
      <w:spacing w:after="150" w:line="240" w:lineRule="auto"/>
    </w:pPr>
    <w:rPr>
      <w:rFonts w:ascii="Times New Roman" w:eastAsia="Arial Unicode MS" w:hAnsi="Times New Roman" w:cs="Arial Unicode MS"/>
      <w:color w:val="000000"/>
      <w:sz w:val="24"/>
      <w:szCs w:val="24"/>
      <w:u w:color="000000"/>
      <w:lang w:val="en-GB" w:eastAsia="tr-TR"/>
    </w:rPr>
  </w:style>
  <w:style w:type="character" w:customStyle="1" w:styleId="YokA">
    <w:name w:val="Yok A"/>
    <w:rsid w:val="009F439A"/>
  </w:style>
  <w:style w:type="paragraph" w:styleId="stBilgi">
    <w:name w:val="header"/>
    <w:basedOn w:val="Normal"/>
    <w:link w:val="stBilgiChar"/>
    <w:uiPriority w:val="99"/>
    <w:unhideWhenUsed/>
    <w:rsid w:val="009F439A"/>
    <w:pPr>
      <w:tabs>
        <w:tab w:val="center" w:pos="4536"/>
        <w:tab w:val="right" w:pos="9072"/>
      </w:tabs>
    </w:pPr>
  </w:style>
  <w:style w:type="character" w:customStyle="1" w:styleId="stBilgiChar">
    <w:name w:val="Üst Bilgi Char"/>
    <w:basedOn w:val="VarsaylanParagrafYazTipi"/>
    <w:link w:val="stBilgi"/>
    <w:uiPriority w:val="99"/>
    <w:rsid w:val="009F439A"/>
    <w:rPr>
      <w:rFonts w:ascii="Calibri" w:hAnsi="Calibri" w:cs="Calibri"/>
      <w:u w:color="000000"/>
      <w:lang w:val="en-US"/>
    </w:rPr>
  </w:style>
  <w:style w:type="paragraph" w:styleId="AltBilgi">
    <w:name w:val="footer"/>
    <w:basedOn w:val="Normal"/>
    <w:link w:val="AltBilgiChar"/>
    <w:uiPriority w:val="99"/>
    <w:unhideWhenUsed/>
    <w:rsid w:val="009F439A"/>
    <w:pPr>
      <w:tabs>
        <w:tab w:val="center" w:pos="4536"/>
        <w:tab w:val="right" w:pos="9072"/>
      </w:tabs>
    </w:pPr>
  </w:style>
  <w:style w:type="character" w:customStyle="1" w:styleId="AltBilgiChar">
    <w:name w:val="Alt Bilgi Char"/>
    <w:basedOn w:val="VarsaylanParagrafYazTipi"/>
    <w:link w:val="AltBilgi"/>
    <w:uiPriority w:val="99"/>
    <w:rsid w:val="009F439A"/>
    <w:rPr>
      <w:rFonts w:ascii="Calibri" w:hAnsi="Calibri" w:cs="Calibri"/>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m.com.tr"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1278</TotalTime>
  <Pages>2</Pages>
  <Words>685</Words>
  <Characters>3911</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Savunma Teknolojileri Ticaret ve Muhendislik AS</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10</cp:revision>
  <dcterms:created xsi:type="dcterms:W3CDTF">2025-02-12T12:14:00Z</dcterms:created>
  <dcterms:modified xsi:type="dcterms:W3CDTF">2025-03-19T09:02:00Z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5f8fc4ce-aa98-427b-9469-f216f524132f</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