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9E77" w14:textId="42BC01B3" w:rsidR="00E249AE" w:rsidRPr="00E1024B" w:rsidRDefault="00E249AE" w:rsidP="00E249AE">
      <w:pPr>
        <w:pStyle w:val="NormalWeb"/>
        <w:rPr>
          <w:rFonts w:ascii="Tahoma" w:hAnsi="Tahoma" w:cs="Tahoma"/>
          <w:b/>
          <w:color w:val="000000" w:themeColor="text1"/>
          <w:sz w:val="20"/>
          <w:szCs w:val="20"/>
          <w:lang w:val="tr-TR" w:bidi="en-GB"/>
        </w:rPr>
      </w:pPr>
      <w:r w:rsidRPr="00E1024B">
        <w:rPr>
          <w:rStyle w:val="YokA"/>
          <w:rFonts w:ascii="Tahoma" w:hAnsi="Tahoma" w:cs="Tahoma"/>
          <w:b/>
          <w:noProof/>
          <w:color w:val="000000" w:themeColor="text1"/>
          <w:sz w:val="20"/>
          <w:szCs w:val="20"/>
          <w:lang w:val="tr-TR"/>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E1024B">
        <w:rPr>
          <w:rStyle w:val="YokA"/>
          <w:rFonts w:ascii="Tahoma" w:hAnsi="Tahoma" w:cs="Tahoma"/>
          <w:b/>
          <w:color w:val="000000" w:themeColor="text1"/>
          <w:sz w:val="20"/>
          <w:szCs w:val="20"/>
          <w:lang w:val="tr-TR" w:bidi="en-GB"/>
        </w:rPr>
        <w:t xml:space="preserve">  </w:t>
      </w:r>
      <w:r w:rsidRPr="00E1024B">
        <w:rPr>
          <w:rStyle w:val="YokA"/>
          <w:rFonts w:ascii="Tahoma" w:hAnsi="Tahoma" w:cs="Tahoma"/>
          <w:b/>
          <w:color w:val="000000" w:themeColor="text1"/>
          <w:sz w:val="22"/>
          <w:szCs w:val="20"/>
          <w:lang w:val="tr-TR" w:bidi="en-GB"/>
        </w:rPr>
        <w:t xml:space="preserve">Basın Bülteni                                                                                        </w:t>
      </w:r>
      <w:r w:rsidR="00E1024B">
        <w:rPr>
          <w:rStyle w:val="YokA"/>
          <w:rFonts w:ascii="Tahoma" w:hAnsi="Tahoma" w:cs="Tahoma"/>
          <w:b/>
          <w:color w:val="000000" w:themeColor="text1"/>
          <w:sz w:val="22"/>
          <w:szCs w:val="20"/>
          <w:lang w:val="tr-TR" w:bidi="en-GB"/>
        </w:rPr>
        <w:t xml:space="preserve">   </w:t>
      </w:r>
      <w:r w:rsidRPr="00E1024B">
        <w:rPr>
          <w:rStyle w:val="YokA"/>
          <w:rFonts w:ascii="Tahoma" w:hAnsi="Tahoma" w:cs="Tahoma"/>
          <w:b/>
          <w:color w:val="000000" w:themeColor="text1"/>
          <w:sz w:val="22"/>
          <w:szCs w:val="20"/>
          <w:lang w:val="tr-TR" w:bidi="en-GB"/>
        </w:rPr>
        <w:t>Aralık 2024</w:t>
      </w:r>
    </w:p>
    <w:p w14:paraId="65B3D873" w14:textId="155B6E0E" w:rsidR="00E249AE" w:rsidRPr="00E1024B" w:rsidRDefault="00E249AE" w:rsidP="00E249AE">
      <w:pPr>
        <w:pStyle w:val="NormalWeb"/>
        <w:jc w:val="center"/>
        <w:rPr>
          <w:rFonts w:ascii="Tahoma" w:hAnsi="Tahoma" w:cs="Tahoma"/>
          <w:b/>
          <w:color w:val="000000" w:themeColor="text1"/>
          <w:szCs w:val="20"/>
          <w:lang w:val="tr-TR"/>
        </w:rPr>
      </w:pPr>
      <w:r w:rsidRPr="00E1024B">
        <w:rPr>
          <w:rFonts w:ascii="Tahoma" w:hAnsi="Tahoma" w:cs="Tahoma"/>
          <w:b/>
          <w:color w:val="000000" w:themeColor="text1"/>
          <w:szCs w:val="20"/>
          <w:lang w:val="tr-TR"/>
        </w:rPr>
        <w:t>Türk Savunma Sanayiinden Tarihi İhracat Başarısı:</w:t>
      </w:r>
    </w:p>
    <w:p w14:paraId="48247929" w14:textId="2ABE8536" w:rsidR="00E249AE" w:rsidRPr="00E1024B" w:rsidRDefault="00E249AE" w:rsidP="00E249AE">
      <w:pPr>
        <w:pStyle w:val="NormalWeb"/>
        <w:jc w:val="center"/>
        <w:rPr>
          <w:rFonts w:ascii="Tahoma" w:hAnsi="Tahoma" w:cs="Tahoma"/>
          <w:b/>
          <w:color w:val="000000" w:themeColor="text1"/>
          <w:szCs w:val="20"/>
          <w:lang w:val="tr-TR"/>
        </w:rPr>
      </w:pPr>
      <w:r w:rsidRPr="00E1024B">
        <w:rPr>
          <w:rFonts w:ascii="Tahoma" w:hAnsi="Tahoma" w:cs="Tahoma"/>
          <w:b/>
          <w:color w:val="000000" w:themeColor="text1"/>
          <w:szCs w:val="20"/>
          <w:lang w:val="tr-TR"/>
        </w:rPr>
        <w:t xml:space="preserve">STM, Portekiz </w:t>
      </w:r>
      <w:r w:rsidR="00F74B39">
        <w:rPr>
          <w:rFonts w:ascii="Tahoma" w:hAnsi="Tahoma" w:cs="Tahoma"/>
          <w:b/>
          <w:color w:val="000000" w:themeColor="text1"/>
          <w:szCs w:val="20"/>
          <w:lang w:val="tr-TR"/>
        </w:rPr>
        <w:t>Donanması</w:t>
      </w:r>
      <w:r w:rsidR="00F34B91" w:rsidRPr="00E1024B">
        <w:rPr>
          <w:rFonts w:ascii="Tahoma" w:hAnsi="Tahoma" w:cs="Tahoma"/>
          <w:b/>
          <w:color w:val="000000" w:themeColor="text1"/>
          <w:szCs w:val="20"/>
          <w:lang w:val="tr-TR"/>
        </w:rPr>
        <w:t xml:space="preserve"> </w:t>
      </w:r>
      <w:r w:rsidRPr="00E1024B">
        <w:rPr>
          <w:rFonts w:ascii="Tahoma" w:hAnsi="Tahoma" w:cs="Tahoma"/>
          <w:b/>
          <w:color w:val="000000" w:themeColor="text1"/>
          <w:szCs w:val="20"/>
          <w:lang w:val="tr-TR"/>
        </w:rPr>
        <w:t xml:space="preserve">için </w:t>
      </w:r>
      <w:r w:rsidR="00BE3809">
        <w:rPr>
          <w:rFonts w:ascii="Tahoma" w:hAnsi="Tahoma" w:cs="Tahoma"/>
          <w:b/>
          <w:color w:val="000000" w:themeColor="text1"/>
          <w:szCs w:val="20"/>
          <w:lang w:val="tr-TR"/>
        </w:rPr>
        <w:t xml:space="preserve">Lojistik Destek Gemileri </w:t>
      </w:r>
      <w:r w:rsidRPr="00E1024B">
        <w:rPr>
          <w:rFonts w:ascii="Tahoma" w:hAnsi="Tahoma" w:cs="Tahoma"/>
          <w:b/>
          <w:color w:val="000000" w:themeColor="text1"/>
          <w:szCs w:val="20"/>
          <w:lang w:val="tr-TR"/>
        </w:rPr>
        <w:t>İnşa Edecek</w:t>
      </w:r>
    </w:p>
    <w:p w14:paraId="2F071B7A" w14:textId="24A89CC8" w:rsidR="00E249AE" w:rsidRPr="00E1024B" w:rsidRDefault="00E249AE" w:rsidP="00E249AE">
      <w:pPr>
        <w:pStyle w:val="NormalWeb"/>
        <w:jc w:val="center"/>
        <w:rPr>
          <w:rFonts w:ascii="Tahoma" w:hAnsi="Tahoma" w:cs="Tahoma"/>
          <w:b/>
          <w:color w:val="000000" w:themeColor="text1"/>
          <w:szCs w:val="20"/>
          <w:lang w:val="tr-TR"/>
        </w:rPr>
      </w:pPr>
      <w:r w:rsidRPr="00E1024B">
        <w:rPr>
          <w:rFonts w:ascii="Tahoma" w:hAnsi="Tahoma" w:cs="Tahoma"/>
          <w:b/>
          <w:color w:val="000000" w:themeColor="text1"/>
          <w:szCs w:val="20"/>
          <w:lang w:val="tr-TR"/>
        </w:rPr>
        <w:t>Türkiye</w:t>
      </w:r>
      <w:r w:rsidR="00E1024B">
        <w:rPr>
          <w:rFonts w:ascii="Tahoma" w:hAnsi="Tahoma" w:cs="Tahoma"/>
          <w:b/>
          <w:color w:val="000000" w:themeColor="text1"/>
          <w:szCs w:val="20"/>
          <w:lang w:val="tr-TR"/>
        </w:rPr>
        <w:t xml:space="preserve">, </w:t>
      </w:r>
      <w:r w:rsidRPr="00E1024B">
        <w:rPr>
          <w:rFonts w:ascii="Tahoma" w:hAnsi="Tahoma" w:cs="Tahoma"/>
          <w:b/>
          <w:color w:val="000000" w:themeColor="text1"/>
          <w:szCs w:val="20"/>
          <w:lang w:val="tr-TR"/>
        </w:rPr>
        <w:t xml:space="preserve">AB ve NATO Üyesi Bir Ülkeye İlk </w:t>
      </w:r>
      <w:r w:rsidR="00E1024B">
        <w:rPr>
          <w:rFonts w:ascii="Tahoma" w:hAnsi="Tahoma" w:cs="Tahoma"/>
          <w:b/>
          <w:color w:val="000000" w:themeColor="text1"/>
          <w:szCs w:val="20"/>
          <w:lang w:val="tr-TR"/>
        </w:rPr>
        <w:t xml:space="preserve">Kez </w:t>
      </w:r>
      <w:r w:rsidRPr="00E1024B">
        <w:rPr>
          <w:rFonts w:ascii="Tahoma" w:hAnsi="Tahoma" w:cs="Tahoma"/>
          <w:b/>
          <w:color w:val="000000" w:themeColor="text1"/>
          <w:szCs w:val="20"/>
          <w:lang w:val="tr-TR"/>
        </w:rPr>
        <w:t>Askeri Gemi İhracatı</w:t>
      </w:r>
      <w:r w:rsidR="00E1024B">
        <w:rPr>
          <w:rFonts w:ascii="Tahoma" w:hAnsi="Tahoma" w:cs="Tahoma"/>
          <w:b/>
          <w:color w:val="000000" w:themeColor="text1"/>
          <w:szCs w:val="20"/>
          <w:lang w:val="tr-TR"/>
        </w:rPr>
        <w:t xml:space="preserve">na İmza Attı </w:t>
      </w:r>
    </w:p>
    <w:p w14:paraId="278CA092" w14:textId="2B62092C" w:rsidR="00E249AE" w:rsidRPr="00E1024B" w:rsidRDefault="00E249AE" w:rsidP="00E249AE">
      <w:pPr>
        <w:pStyle w:val="NormalWeb"/>
        <w:jc w:val="center"/>
        <w:rPr>
          <w:rFonts w:ascii="Tahoma" w:hAnsi="Tahoma" w:cs="Tahoma"/>
          <w:i/>
          <w:color w:val="000000" w:themeColor="text1"/>
          <w:sz w:val="22"/>
          <w:szCs w:val="20"/>
          <w:lang w:val="tr-TR"/>
        </w:rPr>
      </w:pPr>
      <w:r w:rsidRPr="00E1024B">
        <w:rPr>
          <w:rFonts w:ascii="Tahoma" w:hAnsi="Tahoma" w:cs="Tahoma"/>
          <w:i/>
          <w:color w:val="000000" w:themeColor="text1"/>
          <w:sz w:val="22"/>
          <w:szCs w:val="20"/>
          <w:lang w:val="tr-TR"/>
        </w:rPr>
        <w:t xml:space="preserve">Türkiye’nin denizlerdeki </w:t>
      </w:r>
      <w:r w:rsidR="00910B36" w:rsidRPr="00E1024B">
        <w:rPr>
          <w:rFonts w:ascii="Tahoma" w:hAnsi="Tahoma" w:cs="Tahoma"/>
          <w:i/>
          <w:color w:val="000000" w:themeColor="text1"/>
          <w:sz w:val="22"/>
          <w:szCs w:val="20"/>
          <w:lang w:val="tr-TR"/>
        </w:rPr>
        <w:t xml:space="preserve">milli </w:t>
      </w:r>
      <w:r w:rsidRPr="00E1024B">
        <w:rPr>
          <w:rFonts w:ascii="Tahoma" w:hAnsi="Tahoma" w:cs="Tahoma"/>
          <w:i/>
          <w:color w:val="000000" w:themeColor="text1"/>
          <w:sz w:val="22"/>
          <w:szCs w:val="20"/>
          <w:lang w:val="tr-TR"/>
        </w:rPr>
        <w:t xml:space="preserve">mühendislik gücü STM, Portekiz </w:t>
      </w:r>
      <w:r w:rsidR="00F34B91">
        <w:rPr>
          <w:rFonts w:ascii="Tahoma" w:hAnsi="Tahoma" w:cs="Tahoma"/>
          <w:i/>
          <w:color w:val="000000" w:themeColor="text1"/>
          <w:sz w:val="22"/>
          <w:szCs w:val="20"/>
          <w:lang w:val="tr-TR"/>
        </w:rPr>
        <w:t xml:space="preserve">Deniz Kuvvetleri </w:t>
      </w:r>
      <w:r w:rsidR="00F34B91" w:rsidRPr="00E1024B">
        <w:rPr>
          <w:rFonts w:ascii="Tahoma" w:hAnsi="Tahoma" w:cs="Tahoma"/>
          <w:i/>
          <w:color w:val="000000" w:themeColor="text1"/>
          <w:sz w:val="22"/>
          <w:szCs w:val="20"/>
          <w:lang w:val="tr-TR"/>
        </w:rPr>
        <w:t xml:space="preserve">Lojistik Destek Gemisi </w:t>
      </w:r>
      <w:r w:rsidRPr="00E1024B">
        <w:rPr>
          <w:rFonts w:ascii="Tahoma" w:hAnsi="Tahoma" w:cs="Tahoma"/>
          <w:i/>
          <w:color w:val="000000" w:themeColor="text1"/>
          <w:sz w:val="22"/>
          <w:szCs w:val="20"/>
          <w:lang w:val="tr-TR"/>
        </w:rPr>
        <w:t xml:space="preserve">ihalesinde, dünyanın önde gelen askeri denizcilik firmalarını geride bırakarak, projeyi kazandı. 2 adet </w:t>
      </w:r>
      <w:bookmarkStart w:id="0" w:name="_Hlk184977217"/>
      <w:r w:rsidR="00DC3953" w:rsidRPr="00DC3953">
        <w:rPr>
          <w:rFonts w:ascii="Tahoma" w:hAnsi="Tahoma" w:cs="Tahoma"/>
          <w:i/>
          <w:color w:val="000000" w:themeColor="text1"/>
          <w:sz w:val="22"/>
          <w:szCs w:val="20"/>
          <w:lang w:val="tr-TR"/>
        </w:rPr>
        <w:t>Denizde İkmal ve Lojistik Destek Gemisi</w:t>
      </w:r>
      <w:r w:rsidR="00DC3953">
        <w:rPr>
          <w:rFonts w:ascii="Tahoma" w:hAnsi="Tahoma" w:cs="Tahoma"/>
          <w:i/>
          <w:color w:val="000000" w:themeColor="text1"/>
          <w:sz w:val="22"/>
          <w:szCs w:val="20"/>
          <w:lang w:val="tr-TR"/>
        </w:rPr>
        <w:t xml:space="preserve">nin </w:t>
      </w:r>
      <w:r w:rsidRPr="00E1024B">
        <w:rPr>
          <w:rFonts w:ascii="Tahoma" w:hAnsi="Tahoma" w:cs="Tahoma"/>
          <w:i/>
          <w:color w:val="000000" w:themeColor="text1"/>
          <w:sz w:val="22"/>
          <w:szCs w:val="20"/>
          <w:lang w:val="tr-TR"/>
        </w:rPr>
        <w:t xml:space="preserve">inşası </w:t>
      </w:r>
      <w:bookmarkEnd w:id="0"/>
      <w:r w:rsidRPr="00E1024B">
        <w:rPr>
          <w:rFonts w:ascii="Tahoma" w:hAnsi="Tahoma" w:cs="Tahoma"/>
          <w:i/>
          <w:color w:val="000000" w:themeColor="text1"/>
          <w:sz w:val="22"/>
          <w:szCs w:val="20"/>
          <w:lang w:val="tr-TR"/>
        </w:rPr>
        <w:t>Türkiye’de STM ana yükleniciliğinde inşa edilecek. Türkiye STM ile, ilk kez bir Avrupa Birliği (AB) ve NATO üyesi ülkeye askeri gemi ihracatı gerçekleştirmiş oldu.</w:t>
      </w:r>
    </w:p>
    <w:p w14:paraId="15C984E9" w14:textId="7BE58B38" w:rsidR="0051384F" w:rsidRDefault="00E249AE" w:rsidP="00DB35A8">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 xml:space="preserve">Türk </w:t>
      </w:r>
      <w:r w:rsidR="00F34B91" w:rsidRPr="00E1024B">
        <w:rPr>
          <w:rFonts w:ascii="Tahoma" w:hAnsi="Tahoma" w:cs="Tahoma"/>
          <w:color w:val="000000" w:themeColor="text1"/>
          <w:sz w:val="20"/>
          <w:szCs w:val="20"/>
          <w:lang w:val="tr-TR"/>
        </w:rPr>
        <w:t xml:space="preserve">Savunma Sanayiinde </w:t>
      </w:r>
      <w:r w:rsidRPr="00E1024B">
        <w:rPr>
          <w:rFonts w:ascii="Tahoma" w:hAnsi="Tahoma" w:cs="Tahoma"/>
          <w:color w:val="000000" w:themeColor="text1"/>
          <w:sz w:val="20"/>
          <w:szCs w:val="20"/>
          <w:lang w:val="tr-TR"/>
        </w:rPr>
        <w:t>yenilikçi ve milli sistemler geliştiren</w:t>
      </w:r>
      <w:r w:rsidR="00910B36" w:rsidRPr="00E1024B">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 xml:space="preserve">STM Savunma Teknolojileri Mühendislik ve Ticaret A.Ş., </w:t>
      </w:r>
      <w:r w:rsidR="00910B36" w:rsidRPr="00E1024B">
        <w:rPr>
          <w:rFonts w:ascii="Tahoma" w:hAnsi="Tahoma" w:cs="Tahoma"/>
          <w:color w:val="000000" w:themeColor="text1"/>
          <w:sz w:val="20"/>
          <w:szCs w:val="20"/>
          <w:lang w:val="tr-TR"/>
        </w:rPr>
        <w:t xml:space="preserve">Türk </w:t>
      </w:r>
      <w:r w:rsidR="00F34B91" w:rsidRPr="00E1024B">
        <w:rPr>
          <w:rFonts w:ascii="Tahoma" w:hAnsi="Tahoma" w:cs="Tahoma"/>
          <w:color w:val="000000" w:themeColor="text1"/>
          <w:sz w:val="20"/>
          <w:szCs w:val="20"/>
          <w:lang w:val="tr-TR"/>
        </w:rPr>
        <w:t xml:space="preserve">Savunma Sanayii </w:t>
      </w:r>
      <w:r w:rsidR="00910B36" w:rsidRPr="00E1024B">
        <w:rPr>
          <w:rFonts w:ascii="Tahoma" w:hAnsi="Tahoma" w:cs="Tahoma"/>
          <w:color w:val="000000" w:themeColor="text1"/>
          <w:sz w:val="20"/>
          <w:szCs w:val="20"/>
          <w:lang w:val="tr-TR"/>
        </w:rPr>
        <w:t xml:space="preserve">adına tarihi bir ihracat başarısına daha imza attı. Portekiz Deniz Kuvvetleri’nin açmış olduğu </w:t>
      </w:r>
      <w:r w:rsidR="00F34B91" w:rsidRPr="00E1024B">
        <w:rPr>
          <w:rFonts w:ascii="Tahoma" w:hAnsi="Tahoma" w:cs="Tahoma"/>
          <w:color w:val="000000" w:themeColor="text1"/>
          <w:sz w:val="20"/>
          <w:szCs w:val="20"/>
          <w:lang w:val="tr-TR"/>
        </w:rPr>
        <w:t xml:space="preserve">Lojistik Destek Gemisi </w:t>
      </w:r>
      <w:r w:rsidR="00910B36" w:rsidRPr="00E1024B">
        <w:rPr>
          <w:rFonts w:ascii="Tahoma" w:hAnsi="Tahoma" w:cs="Tahoma"/>
          <w:color w:val="000000" w:themeColor="text1"/>
          <w:sz w:val="20"/>
          <w:szCs w:val="20"/>
          <w:lang w:val="tr-TR"/>
        </w:rPr>
        <w:t xml:space="preserve">ihalesine katılan STM, dünyanın önde gelen askeri denizcilik firmalarını geride bıraktı. Portekiz </w:t>
      </w:r>
      <w:r w:rsidR="00F34B91">
        <w:rPr>
          <w:rFonts w:ascii="Tahoma" w:hAnsi="Tahoma" w:cs="Tahoma"/>
          <w:color w:val="000000" w:themeColor="text1"/>
          <w:sz w:val="20"/>
          <w:szCs w:val="20"/>
          <w:lang w:val="tr-TR"/>
        </w:rPr>
        <w:t>Deniz Kuvvetleri</w:t>
      </w:r>
      <w:r w:rsidR="00910B36" w:rsidRPr="00E1024B">
        <w:rPr>
          <w:rFonts w:ascii="Tahoma" w:hAnsi="Tahoma" w:cs="Tahoma"/>
          <w:color w:val="000000" w:themeColor="text1"/>
          <w:sz w:val="20"/>
          <w:szCs w:val="20"/>
          <w:lang w:val="tr-TR"/>
        </w:rPr>
        <w:t xml:space="preserve">, STM tarafından sağlanan </w:t>
      </w:r>
      <w:r w:rsidR="00F34B91">
        <w:rPr>
          <w:rFonts w:ascii="Tahoma" w:hAnsi="Tahoma" w:cs="Tahoma"/>
          <w:color w:val="000000" w:themeColor="text1"/>
          <w:sz w:val="20"/>
          <w:szCs w:val="20"/>
          <w:lang w:val="tr-TR"/>
        </w:rPr>
        <w:t>mühendislik çözümünün</w:t>
      </w:r>
      <w:r w:rsidR="00910B36" w:rsidRPr="00E1024B">
        <w:rPr>
          <w:rFonts w:ascii="Tahoma" w:hAnsi="Tahoma" w:cs="Tahoma"/>
          <w:color w:val="000000" w:themeColor="text1"/>
          <w:sz w:val="20"/>
          <w:szCs w:val="20"/>
          <w:lang w:val="tr-TR"/>
        </w:rPr>
        <w:t>, en başarılı çözüm olduğuna karar verdi ve projeyi STM kazandı.</w:t>
      </w:r>
      <w:r w:rsidR="0051384F" w:rsidRPr="00E1024B">
        <w:rPr>
          <w:rFonts w:ascii="Tahoma" w:hAnsi="Tahoma" w:cs="Tahoma"/>
          <w:color w:val="000000" w:themeColor="text1"/>
          <w:sz w:val="20"/>
          <w:szCs w:val="20"/>
          <w:lang w:val="tr-TR"/>
        </w:rPr>
        <w:t xml:space="preserve"> Türkiye STM ile, ilk kez bir AB ve NATO üyesi ülkeye askeri gemi ihracatı gerçekleştirmiş oldu.</w:t>
      </w:r>
    </w:p>
    <w:p w14:paraId="5AAE3DA7" w14:textId="17407D8B" w:rsidR="00466133" w:rsidRPr="00E1024B" w:rsidRDefault="00191D78" w:rsidP="00466133">
      <w:pPr>
        <w:pStyle w:val="NormalWeb"/>
        <w:rPr>
          <w:rFonts w:ascii="Tahoma" w:hAnsi="Tahoma" w:cs="Tahoma"/>
          <w:color w:val="000000" w:themeColor="text1"/>
          <w:sz w:val="20"/>
          <w:szCs w:val="20"/>
          <w:lang w:val="tr-TR"/>
        </w:rPr>
      </w:pPr>
      <w:r w:rsidRPr="00191D78">
        <w:rPr>
          <w:rFonts w:ascii="Tahoma" w:hAnsi="Tahoma" w:cs="Tahoma"/>
          <w:color w:val="000000" w:themeColor="text1"/>
          <w:sz w:val="20"/>
          <w:szCs w:val="20"/>
          <w:lang w:val="tr-TR"/>
        </w:rPr>
        <w:t>Denizde İkmal ve Lojistik Destek Gemisi</w:t>
      </w:r>
      <w:r>
        <w:rPr>
          <w:rFonts w:ascii="Tahoma" w:hAnsi="Tahoma" w:cs="Tahoma"/>
          <w:color w:val="000000" w:themeColor="text1"/>
          <w:sz w:val="20"/>
          <w:szCs w:val="20"/>
          <w:lang w:val="tr-TR"/>
        </w:rPr>
        <w:t xml:space="preserve"> </w:t>
      </w:r>
      <w:r w:rsidR="00466133" w:rsidRPr="00E1024B">
        <w:rPr>
          <w:rFonts w:ascii="Tahoma" w:hAnsi="Tahoma" w:cs="Tahoma"/>
          <w:color w:val="000000" w:themeColor="text1"/>
          <w:sz w:val="20"/>
          <w:szCs w:val="20"/>
          <w:lang w:val="tr-TR"/>
        </w:rPr>
        <w:t xml:space="preserve">Projesi (Auxiliary Oiler Replenisher and Logistics Ship), kapsamında STM ana </w:t>
      </w:r>
      <w:r w:rsidR="00F34B91" w:rsidRPr="00E1024B">
        <w:rPr>
          <w:rFonts w:ascii="Tahoma" w:hAnsi="Tahoma" w:cs="Tahoma"/>
          <w:color w:val="000000" w:themeColor="text1"/>
          <w:sz w:val="20"/>
          <w:szCs w:val="20"/>
          <w:lang w:val="tr-TR"/>
        </w:rPr>
        <w:t>yükleniciliğinde</w:t>
      </w:r>
      <w:r w:rsidR="00466133" w:rsidRPr="00E1024B">
        <w:rPr>
          <w:rFonts w:ascii="Tahoma" w:hAnsi="Tahoma" w:cs="Tahoma"/>
          <w:color w:val="000000" w:themeColor="text1"/>
          <w:sz w:val="20"/>
          <w:szCs w:val="20"/>
          <w:lang w:val="tr-TR"/>
        </w:rPr>
        <w:t xml:space="preserve"> iki adet gemi tasarlanarak, Türkiye’de özel bir tersanede inşa edilecek</w:t>
      </w:r>
      <w:r w:rsidR="009D7767">
        <w:rPr>
          <w:rFonts w:ascii="Tahoma" w:hAnsi="Tahoma" w:cs="Tahoma"/>
          <w:color w:val="000000" w:themeColor="text1"/>
          <w:sz w:val="20"/>
          <w:szCs w:val="20"/>
          <w:lang w:val="tr-TR"/>
        </w:rPr>
        <w:t>.</w:t>
      </w:r>
      <w:r w:rsidR="00466133" w:rsidRPr="00E1024B">
        <w:rPr>
          <w:rFonts w:ascii="Tahoma" w:hAnsi="Tahoma" w:cs="Tahoma"/>
          <w:color w:val="000000" w:themeColor="text1"/>
          <w:sz w:val="20"/>
          <w:szCs w:val="20"/>
          <w:lang w:val="tr-TR"/>
        </w:rPr>
        <w:t xml:space="preserve"> </w:t>
      </w:r>
    </w:p>
    <w:p w14:paraId="6D641F91" w14:textId="7AAAAAF0" w:rsidR="0051384F" w:rsidRPr="00E1024B" w:rsidRDefault="0051384F" w:rsidP="00E249AE">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 xml:space="preserve">İmzalar Lizbon’da Atıldı </w:t>
      </w:r>
    </w:p>
    <w:p w14:paraId="6CCCE706" w14:textId="5B7A688A" w:rsidR="00910B36" w:rsidRPr="00E1024B" w:rsidRDefault="00910B36" w:rsidP="00E249AE">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Türkiye ve Portekiz arasında iş birliğini artıracak</w:t>
      </w:r>
      <w:r w:rsidR="00DB35A8" w:rsidRPr="00E1024B">
        <w:rPr>
          <w:rFonts w:ascii="Tahoma" w:hAnsi="Tahoma" w:cs="Tahoma"/>
          <w:color w:val="000000" w:themeColor="text1"/>
          <w:sz w:val="20"/>
          <w:szCs w:val="20"/>
          <w:lang w:val="tr-TR"/>
        </w:rPr>
        <w:t xml:space="preserve">, </w:t>
      </w:r>
      <w:r w:rsidR="00191D78" w:rsidRPr="00191D78">
        <w:rPr>
          <w:rFonts w:ascii="Tahoma" w:hAnsi="Tahoma" w:cs="Tahoma"/>
          <w:color w:val="000000" w:themeColor="text1"/>
          <w:sz w:val="20"/>
          <w:szCs w:val="20"/>
          <w:lang w:val="tr-TR"/>
        </w:rPr>
        <w:t>Denizde İkmal ve Lojistik Destek Gemisi</w:t>
      </w:r>
      <w:r w:rsidR="00191D78">
        <w:rPr>
          <w:rFonts w:ascii="Tahoma" w:hAnsi="Tahoma" w:cs="Tahoma"/>
          <w:color w:val="000000" w:themeColor="text1"/>
          <w:sz w:val="20"/>
          <w:szCs w:val="20"/>
          <w:lang w:val="tr-TR"/>
        </w:rPr>
        <w:t xml:space="preserve"> </w:t>
      </w:r>
      <w:r w:rsidR="00DB35A8" w:rsidRPr="00E1024B">
        <w:rPr>
          <w:rFonts w:ascii="Tahoma" w:hAnsi="Tahoma" w:cs="Tahoma"/>
          <w:color w:val="000000" w:themeColor="text1"/>
          <w:sz w:val="20"/>
          <w:szCs w:val="20"/>
          <w:lang w:val="tr-TR"/>
        </w:rPr>
        <w:t xml:space="preserve">Projesi’nin Sözleşme imza töreni, </w:t>
      </w:r>
      <w:r w:rsidRPr="00E1024B">
        <w:rPr>
          <w:rFonts w:ascii="Tahoma" w:hAnsi="Tahoma" w:cs="Tahoma"/>
          <w:color w:val="000000" w:themeColor="text1"/>
          <w:sz w:val="20"/>
          <w:szCs w:val="20"/>
          <w:lang w:val="tr-TR"/>
        </w:rPr>
        <w:t xml:space="preserve">Portekiz’in başkenti Lizbon’da 17 Aralık 2024 tarihinde gerçekleştirildi. Törene, </w:t>
      </w:r>
      <w:r w:rsidR="00DB35A8" w:rsidRPr="00E1024B">
        <w:rPr>
          <w:rFonts w:ascii="Tahoma" w:hAnsi="Tahoma" w:cs="Tahoma"/>
          <w:color w:val="000000" w:themeColor="text1"/>
          <w:sz w:val="20"/>
          <w:szCs w:val="20"/>
          <w:lang w:val="tr-TR"/>
        </w:rPr>
        <w:t>Savunma Sanay</w:t>
      </w:r>
      <w:r w:rsidR="001B4636">
        <w:rPr>
          <w:rFonts w:ascii="Tahoma" w:hAnsi="Tahoma" w:cs="Tahoma"/>
          <w:color w:val="000000" w:themeColor="text1"/>
          <w:sz w:val="20"/>
          <w:szCs w:val="20"/>
          <w:lang w:val="tr-TR"/>
        </w:rPr>
        <w:t>i</w:t>
      </w:r>
      <w:r w:rsidR="00DB35A8" w:rsidRPr="00E1024B">
        <w:rPr>
          <w:rFonts w:ascii="Tahoma" w:hAnsi="Tahoma" w:cs="Tahoma"/>
          <w:color w:val="000000" w:themeColor="text1"/>
          <w:sz w:val="20"/>
          <w:szCs w:val="20"/>
          <w:lang w:val="tr-TR"/>
        </w:rPr>
        <w:t xml:space="preserve">i Başkanı Prof. Dr. Haluk Görgün, </w:t>
      </w:r>
      <w:r w:rsidRPr="00E1024B">
        <w:rPr>
          <w:rFonts w:ascii="Tahoma" w:hAnsi="Tahoma" w:cs="Tahoma"/>
          <w:color w:val="000000" w:themeColor="text1"/>
          <w:sz w:val="20"/>
          <w:szCs w:val="20"/>
          <w:lang w:val="tr-TR"/>
        </w:rPr>
        <w:t xml:space="preserve">Portekiz Deniz Kuvvetleri Komutanı </w:t>
      </w:r>
      <w:r w:rsidR="00DB35A8" w:rsidRPr="00E1024B">
        <w:rPr>
          <w:rFonts w:ascii="Tahoma" w:hAnsi="Tahoma" w:cs="Tahoma"/>
          <w:color w:val="000000" w:themeColor="text1"/>
          <w:sz w:val="20"/>
          <w:szCs w:val="20"/>
          <w:lang w:val="tr-TR"/>
        </w:rPr>
        <w:t xml:space="preserve">Adm. </w:t>
      </w:r>
      <w:r w:rsidRPr="00E1024B">
        <w:rPr>
          <w:rFonts w:ascii="Tahoma" w:hAnsi="Tahoma" w:cs="Tahoma"/>
          <w:color w:val="000000" w:themeColor="text1"/>
          <w:sz w:val="20"/>
          <w:szCs w:val="20"/>
          <w:lang w:val="tr-TR"/>
        </w:rPr>
        <w:t xml:space="preserve">Henrique Gouveia e Melo, </w:t>
      </w:r>
      <w:r w:rsidR="00DB35A8" w:rsidRPr="00E1024B">
        <w:rPr>
          <w:rFonts w:ascii="Tahoma" w:hAnsi="Tahoma" w:cs="Tahoma"/>
          <w:color w:val="000000" w:themeColor="text1"/>
          <w:sz w:val="20"/>
          <w:szCs w:val="20"/>
          <w:lang w:val="tr-TR"/>
        </w:rPr>
        <w:t xml:space="preserve">Portekiz Savunma Sanayii </w:t>
      </w:r>
      <w:r w:rsidR="00DB35A8" w:rsidRPr="009D7767">
        <w:rPr>
          <w:rFonts w:ascii="Tahoma" w:hAnsi="Tahoma" w:cs="Tahoma"/>
          <w:color w:val="000000" w:themeColor="text1"/>
          <w:sz w:val="20"/>
          <w:szCs w:val="20"/>
          <w:lang w:val="tr-TR"/>
        </w:rPr>
        <w:t>Ajansı</w:t>
      </w:r>
      <w:r w:rsidR="00DB35A8" w:rsidRPr="00E1024B">
        <w:rPr>
          <w:rFonts w:ascii="Tahoma" w:hAnsi="Tahoma" w:cs="Tahoma"/>
          <w:color w:val="000000" w:themeColor="text1"/>
          <w:sz w:val="20"/>
          <w:szCs w:val="20"/>
          <w:lang w:val="tr-TR"/>
        </w:rPr>
        <w:t xml:space="preserve"> (IdD)</w:t>
      </w:r>
      <w:r w:rsidR="00DB35A8" w:rsidRPr="00DC3953">
        <w:rPr>
          <w:rFonts w:ascii="Tahoma" w:hAnsi="Tahoma" w:cs="Tahoma"/>
          <w:sz w:val="20"/>
          <w:szCs w:val="20"/>
          <w:lang w:val="tr-TR"/>
        </w:rPr>
        <w:t xml:space="preserve"> </w:t>
      </w:r>
      <w:r w:rsidR="00DB35A8" w:rsidRPr="00E1024B">
        <w:rPr>
          <w:rFonts w:ascii="Tahoma" w:hAnsi="Tahoma" w:cs="Tahoma"/>
          <w:color w:val="000000" w:themeColor="text1"/>
          <w:sz w:val="20"/>
          <w:szCs w:val="20"/>
          <w:lang w:val="tr-TR"/>
        </w:rPr>
        <w:t xml:space="preserve">Carlos Félix, </w:t>
      </w:r>
      <w:r w:rsidRPr="00E1024B">
        <w:rPr>
          <w:rFonts w:ascii="Tahoma" w:hAnsi="Tahoma" w:cs="Tahoma"/>
          <w:color w:val="000000" w:themeColor="text1"/>
          <w:sz w:val="20"/>
          <w:szCs w:val="20"/>
          <w:lang w:val="tr-TR"/>
        </w:rPr>
        <w:t>Savunma Sanayii Başkan Yardımcısı Prof. Dr. İhsan Kaya, STM Genel Müdürü Özgür Güleryüz</w:t>
      </w:r>
      <w:r w:rsidR="00DB35A8" w:rsidRPr="00E1024B">
        <w:rPr>
          <w:rFonts w:ascii="Tahoma" w:hAnsi="Tahoma" w:cs="Tahoma"/>
          <w:color w:val="000000" w:themeColor="text1"/>
          <w:sz w:val="20"/>
          <w:szCs w:val="20"/>
          <w:lang w:val="tr-TR"/>
        </w:rPr>
        <w:t xml:space="preserve">, </w:t>
      </w:r>
      <w:r w:rsidR="003E034D">
        <w:rPr>
          <w:rFonts w:ascii="Tahoma" w:hAnsi="Tahoma" w:cs="Tahoma"/>
          <w:color w:val="000000" w:themeColor="text1"/>
          <w:sz w:val="20"/>
          <w:szCs w:val="20"/>
          <w:lang w:val="tr-TR"/>
        </w:rPr>
        <w:t xml:space="preserve">Türkiye’nin Lizbon Büyükelçisi Haldun Koç, </w:t>
      </w:r>
      <w:r w:rsidR="00DB35A8" w:rsidRPr="00E1024B">
        <w:rPr>
          <w:rFonts w:ascii="Tahoma" w:hAnsi="Tahoma" w:cs="Tahoma"/>
          <w:color w:val="000000" w:themeColor="text1"/>
          <w:sz w:val="20"/>
          <w:szCs w:val="20"/>
          <w:lang w:val="tr-TR"/>
        </w:rPr>
        <w:t>Portekiz Savunma Bakanlığı</w:t>
      </w:r>
      <w:r w:rsidR="003E034D">
        <w:rPr>
          <w:rFonts w:ascii="Tahoma" w:hAnsi="Tahoma" w:cs="Tahoma"/>
          <w:color w:val="000000" w:themeColor="text1"/>
          <w:sz w:val="20"/>
          <w:szCs w:val="20"/>
          <w:lang w:val="tr-TR"/>
        </w:rPr>
        <w:t xml:space="preserve">, </w:t>
      </w:r>
      <w:r w:rsidR="00DB35A8" w:rsidRPr="00E1024B">
        <w:rPr>
          <w:rFonts w:ascii="Tahoma" w:hAnsi="Tahoma" w:cs="Tahoma"/>
          <w:color w:val="000000" w:themeColor="text1"/>
          <w:sz w:val="20"/>
          <w:szCs w:val="20"/>
          <w:lang w:val="tr-TR"/>
        </w:rPr>
        <w:t xml:space="preserve">Portekiz </w:t>
      </w:r>
      <w:r w:rsidR="002A0F8E">
        <w:rPr>
          <w:rFonts w:ascii="Tahoma" w:hAnsi="Tahoma" w:cs="Tahoma"/>
          <w:color w:val="000000" w:themeColor="text1"/>
          <w:sz w:val="20"/>
          <w:szCs w:val="20"/>
          <w:lang w:val="tr-TR"/>
        </w:rPr>
        <w:t>Deniz Kuvvetleri</w:t>
      </w:r>
      <w:r w:rsidR="003E034D">
        <w:rPr>
          <w:rFonts w:ascii="Tahoma" w:hAnsi="Tahoma" w:cs="Tahoma"/>
          <w:color w:val="000000" w:themeColor="text1"/>
          <w:sz w:val="20"/>
          <w:szCs w:val="20"/>
          <w:lang w:val="tr-TR"/>
        </w:rPr>
        <w:t xml:space="preserve">, </w:t>
      </w:r>
      <w:r w:rsidR="001B4636">
        <w:rPr>
          <w:rFonts w:ascii="Tahoma" w:hAnsi="Tahoma" w:cs="Tahoma"/>
          <w:color w:val="000000" w:themeColor="text1"/>
          <w:sz w:val="20"/>
          <w:szCs w:val="20"/>
          <w:lang w:val="tr-TR"/>
        </w:rPr>
        <w:t xml:space="preserve">Savunma Sanayii Başkanlığı </w:t>
      </w:r>
      <w:r w:rsidR="003E034D">
        <w:rPr>
          <w:rFonts w:ascii="Tahoma" w:hAnsi="Tahoma" w:cs="Tahoma"/>
          <w:color w:val="000000" w:themeColor="text1"/>
          <w:sz w:val="20"/>
          <w:szCs w:val="20"/>
          <w:lang w:val="tr-TR"/>
        </w:rPr>
        <w:t xml:space="preserve">ve STM </w:t>
      </w:r>
      <w:r w:rsidR="00DB35A8" w:rsidRPr="00E1024B">
        <w:rPr>
          <w:rFonts w:ascii="Tahoma" w:hAnsi="Tahoma" w:cs="Tahoma"/>
          <w:color w:val="000000" w:themeColor="text1"/>
          <w:sz w:val="20"/>
          <w:szCs w:val="20"/>
          <w:lang w:val="tr-TR"/>
        </w:rPr>
        <w:t>temsilcileri katıldı.</w:t>
      </w:r>
      <w:r w:rsidR="006E28FF" w:rsidRPr="00E1024B">
        <w:rPr>
          <w:rFonts w:ascii="Tahoma" w:hAnsi="Tahoma" w:cs="Tahoma"/>
          <w:color w:val="000000" w:themeColor="text1"/>
          <w:sz w:val="20"/>
          <w:szCs w:val="20"/>
          <w:lang w:val="tr-TR"/>
        </w:rPr>
        <w:t xml:space="preserve"> </w:t>
      </w:r>
    </w:p>
    <w:p w14:paraId="04BCA934" w14:textId="080502CC" w:rsidR="006E28FF" w:rsidRPr="007A622A" w:rsidRDefault="006E28FF" w:rsidP="00E249AE">
      <w:pPr>
        <w:pStyle w:val="NormalWeb"/>
        <w:rPr>
          <w:rFonts w:ascii="Tahoma" w:hAnsi="Tahoma" w:cs="Tahoma"/>
          <w:b/>
          <w:color w:val="000000" w:themeColor="text1"/>
          <w:sz w:val="20"/>
          <w:szCs w:val="20"/>
          <w:lang w:val="tr-TR"/>
        </w:rPr>
      </w:pPr>
      <w:r w:rsidRPr="007A622A">
        <w:rPr>
          <w:rFonts w:ascii="Tahoma" w:hAnsi="Tahoma" w:cs="Tahoma"/>
          <w:b/>
          <w:color w:val="000000" w:themeColor="text1"/>
          <w:sz w:val="20"/>
          <w:szCs w:val="20"/>
          <w:lang w:val="tr-TR"/>
        </w:rPr>
        <w:t xml:space="preserve">Görgün: </w:t>
      </w:r>
      <w:r w:rsidR="007A622A">
        <w:rPr>
          <w:rFonts w:ascii="Tahoma" w:hAnsi="Tahoma" w:cs="Tahoma"/>
          <w:b/>
          <w:color w:val="000000" w:themeColor="text1"/>
          <w:sz w:val="20"/>
          <w:szCs w:val="20"/>
          <w:lang w:val="tr-TR"/>
        </w:rPr>
        <w:t xml:space="preserve">Türkiye ve Portekiz arasındaki İlk </w:t>
      </w:r>
      <w:r w:rsidR="001B4636">
        <w:rPr>
          <w:rFonts w:ascii="Tahoma" w:hAnsi="Tahoma" w:cs="Tahoma"/>
          <w:b/>
          <w:color w:val="000000" w:themeColor="text1"/>
          <w:sz w:val="20"/>
          <w:szCs w:val="20"/>
          <w:lang w:val="tr-TR"/>
        </w:rPr>
        <w:t>Askeri Gemi İhracatı</w:t>
      </w:r>
    </w:p>
    <w:p w14:paraId="0FD0499C" w14:textId="343FE444" w:rsidR="00DB35A8" w:rsidRPr="007A622A" w:rsidRDefault="00DB35A8" w:rsidP="00E249AE">
      <w:pPr>
        <w:pStyle w:val="NormalWeb"/>
        <w:rPr>
          <w:rFonts w:ascii="Tahoma" w:hAnsi="Tahoma" w:cs="Tahoma"/>
          <w:color w:val="000000" w:themeColor="text1"/>
          <w:sz w:val="20"/>
          <w:szCs w:val="20"/>
          <w:lang w:val="tr-TR"/>
        </w:rPr>
      </w:pPr>
      <w:r w:rsidRPr="007A622A">
        <w:rPr>
          <w:rFonts w:ascii="Tahoma" w:hAnsi="Tahoma" w:cs="Tahoma"/>
          <w:color w:val="000000" w:themeColor="text1"/>
          <w:sz w:val="20"/>
          <w:szCs w:val="20"/>
          <w:lang w:val="tr-TR"/>
        </w:rPr>
        <w:t>Savunma Sanayii Başkanı Prof. Dr. Haluk Görgün</w:t>
      </w:r>
      <w:r w:rsidR="000C4CC6">
        <w:rPr>
          <w:rFonts w:ascii="Tahoma" w:hAnsi="Tahoma" w:cs="Tahoma"/>
          <w:color w:val="000000" w:themeColor="text1"/>
          <w:sz w:val="20"/>
          <w:szCs w:val="20"/>
          <w:lang w:val="tr-TR"/>
        </w:rPr>
        <w:t>, törende gerçekleştirdiği hitabetinde</w:t>
      </w:r>
      <w:r w:rsidRPr="007A622A">
        <w:rPr>
          <w:rFonts w:ascii="Tahoma" w:hAnsi="Tahoma" w:cs="Tahoma"/>
          <w:color w:val="000000" w:themeColor="text1"/>
          <w:sz w:val="20"/>
          <w:szCs w:val="20"/>
          <w:lang w:val="tr-TR"/>
        </w:rPr>
        <w:t xml:space="preserve"> özetle şu mesajları verdi: </w:t>
      </w:r>
    </w:p>
    <w:p w14:paraId="67EFA616" w14:textId="563B0183" w:rsidR="007A622A" w:rsidRPr="007A622A" w:rsidRDefault="007A622A" w:rsidP="007A622A">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w:t>
      </w:r>
      <w:r w:rsidR="00F51D83">
        <w:rPr>
          <w:rFonts w:ascii="Tahoma" w:hAnsi="Tahoma" w:cs="Tahoma"/>
          <w:color w:val="000000" w:themeColor="text1"/>
          <w:sz w:val="20"/>
          <w:szCs w:val="20"/>
          <w:lang w:val="tr-TR"/>
        </w:rPr>
        <w:t xml:space="preserve">Türk </w:t>
      </w:r>
      <w:r w:rsidRPr="007A622A">
        <w:rPr>
          <w:rFonts w:ascii="Tahoma" w:hAnsi="Tahoma" w:cs="Tahoma"/>
          <w:color w:val="000000" w:themeColor="text1"/>
          <w:sz w:val="20"/>
          <w:szCs w:val="20"/>
          <w:lang w:val="tr-TR"/>
        </w:rPr>
        <w:t>savunma sanayi</w:t>
      </w:r>
      <w:r w:rsidR="000C4CC6">
        <w:rPr>
          <w:rFonts w:ascii="Tahoma" w:hAnsi="Tahoma" w:cs="Tahoma"/>
          <w:color w:val="000000" w:themeColor="text1"/>
          <w:sz w:val="20"/>
          <w:szCs w:val="20"/>
          <w:lang w:val="tr-TR"/>
        </w:rPr>
        <w:t>i</w:t>
      </w:r>
      <w:r>
        <w:rPr>
          <w:rFonts w:ascii="Tahoma" w:hAnsi="Tahoma" w:cs="Tahoma"/>
          <w:color w:val="000000" w:themeColor="text1"/>
          <w:sz w:val="20"/>
          <w:szCs w:val="20"/>
          <w:lang w:val="tr-TR"/>
        </w:rPr>
        <w:t xml:space="preserve">, </w:t>
      </w:r>
      <w:r w:rsidRPr="007A622A">
        <w:rPr>
          <w:rFonts w:ascii="Tahoma" w:hAnsi="Tahoma" w:cs="Tahoma"/>
          <w:color w:val="000000" w:themeColor="text1"/>
          <w:sz w:val="20"/>
          <w:szCs w:val="20"/>
          <w:lang w:val="tr-TR"/>
        </w:rPr>
        <w:t>son yıllarda önemli</w:t>
      </w:r>
      <w:r w:rsidR="00C21296">
        <w:rPr>
          <w:rFonts w:ascii="Tahoma" w:hAnsi="Tahoma" w:cs="Tahoma"/>
          <w:color w:val="000000" w:themeColor="text1"/>
          <w:sz w:val="20"/>
          <w:szCs w:val="20"/>
          <w:lang w:val="tr-TR"/>
        </w:rPr>
        <w:t xml:space="preserve"> mesafeler kat etti</w:t>
      </w:r>
      <w:r w:rsidRPr="007A622A">
        <w:rPr>
          <w:rFonts w:ascii="Tahoma" w:hAnsi="Tahoma" w:cs="Tahoma"/>
          <w:color w:val="000000" w:themeColor="text1"/>
          <w:sz w:val="20"/>
          <w:szCs w:val="20"/>
          <w:lang w:val="tr-TR"/>
        </w:rPr>
        <w:t>. Dünyada kendi savaş gemi</w:t>
      </w:r>
      <w:r w:rsidR="00C21296">
        <w:rPr>
          <w:rFonts w:ascii="Tahoma" w:hAnsi="Tahoma" w:cs="Tahoma"/>
          <w:color w:val="000000" w:themeColor="text1"/>
          <w:sz w:val="20"/>
          <w:szCs w:val="20"/>
          <w:lang w:val="tr-TR"/>
        </w:rPr>
        <w:t>sini</w:t>
      </w:r>
      <w:r w:rsidRPr="007A622A">
        <w:rPr>
          <w:rFonts w:ascii="Tahoma" w:hAnsi="Tahoma" w:cs="Tahoma"/>
          <w:color w:val="000000" w:themeColor="text1"/>
          <w:sz w:val="20"/>
          <w:szCs w:val="20"/>
          <w:lang w:val="tr-TR"/>
        </w:rPr>
        <w:t xml:space="preserve"> ürete</w:t>
      </w:r>
      <w:r w:rsidR="000C4CC6">
        <w:rPr>
          <w:rFonts w:ascii="Tahoma" w:hAnsi="Tahoma" w:cs="Tahoma"/>
          <w:color w:val="000000" w:themeColor="text1"/>
          <w:sz w:val="20"/>
          <w:szCs w:val="20"/>
          <w:lang w:val="tr-TR"/>
        </w:rPr>
        <w:t>bilen</w:t>
      </w:r>
      <w:r w:rsidRPr="007A622A">
        <w:rPr>
          <w:rFonts w:ascii="Tahoma" w:hAnsi="Tahoma" w:cs="Tahoma"/>
          <w:color w:val="000000" w:themeColor="text1"/>
          <w:sz w:val="20"/>
          <w:szCs w:val="20"/>
          <w:lang w:val="tr-TR"/>
        </w:rPr>
        <w:t xml:space="preserve"> 10 ülkeden biri olan</w:t>
      </w:r>
      <w:r w:rsidR="000C4CC6">
        <w:rPr>
          <w:rFonts w:ascii="Tahoma" w:hAnsi="Tahoma" w:cs="Tahoma"/>
          <w:color w:val="000000" w:themeColor="text1"/>
          <w:sz w:val="20"/>
          <w:szCs w:val="20"/>
          <w:lang w:val="tr-TR"/>
        </w:rPr>
        <w:t xml:space="preserve"> ülkemiz</w:t>
      </w:r>
      <w:r w:rsidRPr="007A622A">
        <w:rPr>
          <w:rFonts w:ascii="Tahoma" w:hAnsi="Tahoma" w:cs="Tahoma"/>
          <w:color w:val="000000" w:themeColor="text1"/>
          <w:sz w:val="20"/>
          <w:szCs w:val="20"/>
          <w:lang w:val="tr-TR"/>
        </w:rPr>
        <w:t xml:space="preserve">, artık bu </w:t>
      </w:r>
      <w:r>
        <w:rPr>
          <w:rFonts w:ascii="Tahoma" w:hAnsi="Tahoma" w:cs="Tahoma"/>
          <w:color w:val="000000" w:themeColor="text1"/>
          <w:sz w:val="20"/>
          <w:szCs w:val="20"/>
          <w:lang w:val="tr-TR"/>
        </w:rPr>
        <w:t xml:space="preserve">platformları </w:t>
      </w:r>
      <w:r w:rsidRPr="007A622A">
        <w:rPr>
          <w:rFonts w:ascii="Tahoma" w:hAnsi="Tahoma" w:cs="Tahoma"/>
          <w:color w:val="000000" w:themeColor="text1"/>
          <w:sz w:val="20"/>
          <w:szCs w:val="20"/>
          <w:lang w:val="tr-TR"/>
        </w:rPr>
        <w:t xml:space="preserve">dost ve müttefik </w:t>
      </w:r>
      <w:r>
        <w:rPr>
          <w:rFonts w:ascii="Tahoma" w:hAnsi="Tahoma" w:cs="Tahoma"/>
          <w:color w:val="000000" w:themeColor="text1"/>
          <w:sz w:val="20"/>
          <w:szCs w:val="20"/>
          <w:lang w:val="tr-TR"/>
        </w:rPr>
        <w:t>ülk</w:t>
      </w:r>
      <w:r w:rsidR="000C4CC6">
        <w:rPr>
          <w:rFonts w:ascii="Tahoma" w:hAnsi="Tahoma" w:cs="Tahoma"/>
          <w:color w:val="000000" w:themeColor="text1"/>
          <w:sz w:val="20"/>
          <w:szCs w:val="20"/>
          <w:lang w:val="tr-TR"/>
        </w:rPr>
        <w:t>elere</w:t>
      </w:r>
      <w:r>
        <w:rPr>
          <w:rFonts w:ascii="Tahoma" w:hAnsi="Tahoma" w:cs="Tahoma"/>
          <w:color w:val="000000" w:themeColor="text1"/>
          <w:sz w:val="20"/>
          <w:szCs w:val="20"/>
          <w:lang w:val="tr-TR"/>
        </w:rPr>
        <w:t xml:space="preserve"> </w:t>
      </w:r>
      <w:r w:rsidRPr="007A622A">
        <w:rPr>
          <w:rFonts w:ascii="Tahoma" w:hAnsi="Tahoma" w:cs="Tahoma"/>
          <w:color w:val="000000" w:themeColor="text1"/>
          <w:sz w:val="20"/>
          <w:szCs w:val="20"/>
          <w:lang w:val="tr-TR"/>
        </w:rPr>
        <w:t xml:space="preserve">ihraç etmeye </w:t>
      </w:r>
      <w:r w:rsidR="000C4CC6">
        <w:rPr>
          <w:rFonts w:ascii="Tahoma" w:hAnsi="Tahoma" w:cs="Tahoma"/>
          <w:color w:val="000000" w:themeColor="text1"/>
          <w:sz w:val="20"/>
          <w:szCs w:val="20"/>
          <w:lang w:val="tr-TR"/>
        </w:rPr>
        <w:t xml:space="preserve">de </w:t>
      </w:r>
      <w:r w:rsidRPr="007A622A">
        <w:rPr>
          <w:rFonts w:ascii="Tahoma" w:hAnsi="Tahoma" w:cs="Tahoma"/>
          <w:color w:val="000000" w:themeColor="text1"/>
          <w:sz w:val="20"/>
          <w:szCs w:val="20"/>
          <w:lang w:val="tr-TR"/>
        </w:rPr>
        <w:t>başladı.</w:t>
      </w:r>
      <w:r>
        <w:rPr>
          <w:rFonts w:ascii="Tahoma" w:hAnsi="Tahoma" w:cs="Tahoma"/>
          <w:color w:val="000000" w:themeColor="text1"/>
          <w:sz w:val="20"/>
          <w:szCs w:val="20"/>
          <w:lang w:val="tr-TR"/>
        </w:rPr>
        <w:t xml:space="preserve"> </w:t>
      </w:r>
      <w:r w:rsidRPr="007A622A">
        <w:rPr>
          <w:rFonts w:ascii="Tahoma" w:hAnsi="Tahoma" w:cs="Tahoma"/>
          <w:color w:val="000000" w:themeColor="text1"/>
          <w:sz w:val="20"/>
          <w:szCs w:val="20"/>
          <w:lang w:val="tr-TR"/>
        </w:rPr>
        <w:t xml:space="preserve">NATO </w:t>
      </w:r>
      <w:r>
        <w:rPr>
          <w:rFonts w:ascii="Tahoma" w:hAnsi="Tahoma" w:cs="Tahoma"/>
          <w:color w:val="000000" w:themeColor="text1"/>
          <w:sz w:val="20"/>
          <w:szCs w:val="20"/>
          <w:lang w:val="tr-TR"/>
        </w:rPr>
        <w:t>m</w:t>
      </w:r>
      <w:r w:rsidRPr="007A622A">
        <w:rPr>
          <w:rFonts w:ascii="Tahoma" w:hAnsi="Tahoma" w:cs="Tahoma"/>
          <w:color w:val="000000" w:themeColor="text1"/>
          <w:sz w:val="20"/>
          <w:szCs w:val="20"/>
          <w:lang w:val="tr-TR"/>
        </w:rPr>
        <w:t>üttefiklerimizle güçlü savunma sanay</w:t>
      </w:r>
      <w:r w:rsidR="000C4CC6">
        <w:rPr>
          <w:rFonts w:ascii="Tahoma" w:hAnsi="Tahoma" w:cs="Tahoma"/>
          <w:color w:val="000000" w:themeColor="text1"/>
          <w:sz w:val="20"/>
          <w:szCs w:val="20"/>
          <w:lang w:val="tr-TR"/>
        </w:rPr>
        <w:t>i</w:t>
      </w:r>
      <w:r w:rsidRPr="007A622A">
        <w:rPr>
          <w:rFonts w:ascii="Tahoma" w:hAnsi="Tahoma" w:cs="Tahoma"/>
          <w:color w:val="000000" w:themeColor="text1"/>
          <w:sz w:val="20"/>
          <w:szCs w:val="20"/>
          <w:lang w:val="tr-TR"/>
        </w:rPr>
        <w:t>i iş birliği geliştirmek Türkiye için önemli</w:t>
      </w:r>
      <w:r>
        <w:rPr>
          <w:rFonts w:ascii="Tahoma" w:hAnsi="Tahoma" w:cs="Tahoma"/>
          <w:color w:val="000000" w:themeColor="text1"/>
          <w:sz w:val="20"/>
          <w:szCs w:val="20"/>
          <w:lang w:val="tr-TR"/>
        </w:rPr>
        <w:t xml:space="preserve"> öncelikler arasında yer alıyor. </w:t>
      </w:r>
    </w:p>
    <w:p w14:paraId="57D7271F" w14:textId="0776E428" w:rsidR="007A622A" w:rsidRDefault="007A622A" w:rsidP="007A622A">
      <w:pPr>
        <w:pStyle w:val="NormalWeb"/>
        <w:rPr>
          <w:rFonts w:ascii="Tahoma" w:hAnsi="Tahoma" w:cs="Tahoma"/>
          <w:color w:val="000000" w:themeColor="text1"/>
          <w:sz w:val="20"/>
          <w:szCs w:val="20"/>
          <w:lang w:val="tr-TR"/>
        </w:rPr>
      </w:pPr>
      <w:r w:rsidRPr="007A622A">
        <w:rPr>
          <w:rFonts w:ascii="Tahoma" w:hAnsi="Tahoma" w:cs="Tahoma"/>
          <w:color w:val="000000" w:themeColor="text1"/>
          <w:sz w:val="20"/>
          <w:szCs w:val="20"/>
          <w:lang w:val="tr-TR"/>
        </w:rPr>
        <w:t xml:space="preserve">Bugün, Portekiz Donanması için </w:t>
      </w:r>
      <w:r>
        <w:rPr>
          <w:rFonts w:ascii="Tahoma" w:hAnsi="Tahoma" w:cs="Tahoma"/>
          <w:color w:val="000000" w:themeColor="text1"/>
          <w:sz w:val="20"/>
          <w:szCs w:val="20"/>
          <w:lang w:val="tr-TR"/>
        </w:rPr>
        <w:t xml:space="preserve">imzaladığımız </w:t>
      </w:r>
      <w:r w:rsidRPr="007A622A">
        <w:rPr>
          <w:rFonts w:ascii="Tahoma" w:hAnsi="Tahoma" w:cs="Tahoma"/>
          <w:color w:val="000000" w:themeColor="text1"/>
          <w:sz w:val="20"/>
          <w:szCs w:val="20"/>
          <w:lang w:val="tr-TR"/>
        </w:rPr>
        <w:t>iki</w:t>
      </w:r>
      <w:r w:rsidR="000C4CC6">
        <w:rPr>
          <w:rFonts w:ascii="Tahoma" w:hAnsi="Tahoma" w:cs="Tahoma"/>
          <w:color w:val="000000" w:themeColor="text1"/>
          <w:sz w:val="20"/>
          <w:szCs w:val="20"/>
          <w:lang w:val="tr-TR"/>
        </w:rPr>
        <w:t xml:space="preserve"> adet</w:t>
      </w:r>
      <w:r w:rsidRPr="007A622A">
        <w:rPr>
          <w:rFonts w:ascii="Tahoma" w:hAnsi="Tahoma" w:cs="Tahoma"/>
          <w:color w:val="000000" w:themeColor="text1"/>
          <w:sz w:val="20"/>
          <w:szCs w:val="20"/>
          <w:lang w:val="tr-TR"/>
        </w:rPr>
        <w:t xml:space="preserve"> ikmal tanker</w:t>
      </w:r>
      <w:r>
        <w:rPr>
          <w:rFonts w:ascii="Tahoma" w:hAnsi="Tahoma" w:cs="Tahoma"/>
          <w:color w:val="000000" w:themeColor="text1"/>
          <w:sz w:val="20"/>
          <w:szCs w:val="20"/>
          <w:lang w:val="tr-TR"/>
        </w:rPr>
        <w:t xml:space="preserve">i aynı zamanda, </w:t>
      </w:r>
      <w:r w:rsidRPr="007A622A">
        <w:rPr>
          <w:rFonts w:ascii="Tahoma" w:hAnsi="Tahoma" w:cs="Tahoma"/>
          <w:color w:val="000000" w:themeColor="text1"/>
          <w:sz w:val="20"/>
          <w:szCs w:val="20"/>
          <w:lang w:val="tr-TR"/>
        </w:rPr>
        <w:t xml:space="preserve">Portekiz ile </w:t>
      </w:r>
      <w:r>
        <w:rPr>
          <w:rFonts w:ascii="Tahoma" w:hAnsi="Tahoma" w:cs="Tahoma"/>
          <w:color w:val="000000" w:themeColor="text1"/>
          <w:sz w:val="20"/>
          <w:szCs w:val="20"/>
          <w:lang w:val="tr-TR"/>
        </w:rPr>
        <w:t xml:space="preserve">Türkiye arasındaki </w:t>
      </w:r>
      <w:r w:rsidRPr="007A622A">
        <w:rPr>
          <w:rFonts w:ascii="Tahoma" w:hAnsi="Tahoma" w:cs="Tahoma"/>
          <w:color w:val="000000" w:themeColor="text1"/>
          <w:sz w:val="20"/>
          <w:szCs w:val="20"/>
          <w:lang w:val="tr-TR"/>
        </w:rPr>
        <w:t xml:space="preserve">ilk </w:t>
      </w:r>
      <w:r w:rsidR="000C4CC6">
        <w:rPr>
          <w:rFonts w:ascii="Tahoma" w:hAnsi="Tahoma" w:cs="Tahoma"/>
          <w:color w:val="000000" w:themeColor="text1"/>
          <w:sz w:val="20"/>
          <w:szCs w:val="20"/>
          <w:lang w:val="tr-TR"/>
        </w:rPr>
        <w:t>askeri gemi ihracatını kapsıyor</w:t>
      </w:r>
      <w:r>
        <w:rPr>
          <w:rFonts w:ascii="Tahoma" w:hAnsi="Tahoma" w:cs="Tahoma"/>
          <w:color w:val="000000" w:themeColor="text1"/>
          <w:sz w:val="20"/>
          <w:szCs w:val="20"/>
          <w:lang w:val="tr-TR"/>
        </w:rPr>
        <w:t xml:space="preserve">. </w:t>
      </w:r>
      <w:r w:rsidR="000C4CC6">
        <w:rPr>
          <w:rFonts w:ascii="Tahoma" w:hAnsi="Tahoma" w:cs="Tahoma"/>
          <w:color w:val="000000" w:themeColor="text1"/>
          <w:sz w:val="20"/>
          <w:szCs w:val="20"/>
          <w:lang w:val="tr-TR"/>
        </w:rPr>
        <w:t>B</w:t>
      </w:r>
      <w:r w:rsidRPr="007A622A">
        <w:rPr>
          <w:rFonts w:ascii="Tahoma" w:hAnsi="Tahoma" w:cs="Tahoma"/>
          <w:color w:val="000000" w:themeColor="text1"/>
          <w:sz w:val="20"/>
          <w:szCs w:val="20"/>
          <w:lang w:val="tr-TR"/>
        </w:rPr>
        <w:t>u anlaşmayı insansız deniz araçları, elektronik harp sistemleri ve daha fazla gemi inşa ve deniz modernizasyon projeleri gibi diğer alanlarda</w:t>
      </w:r>
      <w:r w:rsidR="00C21296">
        <w:rPr>
          <w:rFonts w:ascii="Tahoma" w:hAnsi="Tahoma" w:cs="Tahoma"/>
          <w:color w:val="000000" w:themeColor="text1"/>
          <w:sz w:val="20"/>
          <w:szCs w:val="20"/>
          <w:lang w:val="tr-TR"/>
        </w:rPr>
        <w:t xml:space="preserve"> da</w:t>
      </w:r>
      <w:r w:rsidRPr="007A622A">
        <w:rPr>
          <w:rFonts w:ascii="Tahoma" w:hAnsi="Tahoma" w:cs="Tahoma"/>
          <w:color w:val="000000" w:themeColor="text1"/>
          <w:sz w:val="20"/>
          <w:szCs w:val="20"/>
          <w:lang w:val="tr-TR"/>
        </w:rPr>
        <w:t xml:space="preserve"> daha </w:t>
      </w:r>
      <w:r w:rsidR="00C21296">
        <w:rPr>
          <w:rFonts w:ascii="Tahoma" w:hAnsi="Tahoma" w:cs="Tahoma"/>
          <w:color w:val="000000" w:themeColor="text1"/>
          <w:sz w:val="20"/>
          <w:szCs w:val="20"/>
          <w:lang w:val="tr-TR"/>
        </w:rPr>
        <w:t>büyük bir</w:t>
      </w:r>
      <w:r w:rsidRPr="007A622A">
        <w:rPr>
          <w:rFonts w:ascii="Tahoma" w:hAnsi="Tahoma" w:cs="Tahoma"/>
          <w:color w:val="000000" w:themeColor="text1"/>
          <w:sz w:val="20"/>
          <w:szCs w:val="20"/>
          <w:lang w:val="tr-TR"/>
        </w:rPr>
        <w:t xml:space="preserve"> iş birliğine doğru </w:t>
      </w:r>
      <w:r w:rsidR="00C21296">
        <w:rPr>
          <w:rFonts w:ascii="Tahoma" w:hAnsi="Tahoma" w:cs="Tahoma"/>
          <w:color w:val="000000" w:themeColor="text1"/>
          <w:sz w:val="20"/>
          <w:szCs w:val="20"/>
          <w:lang w:val="tr-TR"/>
        </w:rPr>
        <w:t xml:space="preserve">önemli bir </w:t>
      </w:r>
      <w:r w:rsidRPr="007A622A">
        <w:rPr>
          <w:rFonts w:ascii="Tahoma" w:hAnsi="Tahoma" w:cs="Tahoma"/>
          <w:color w:val="000000" w:themeColor="text1"/>
          <w:sz w:val="20"/>
          <w:szCs w:val="20"/>
          <w:lang w:val="tr-TR"/>
        </w:rPr>
        <w:t>adım olarak görüyoruz.</w:t>
      </w:r>
      <w:r>
        <w:rPr>
          <w:rFonts w:ascii="Tahoma" w:hAnsi="Tahoma" w:cs="Tahoma"/>
          <w:color w:val="000000" w:themeColor="text1"/>
          <w:sz w:val="20"/>
          <w:szCs w:val="20"/>
          <w:lang w:val="tr-TR"/>
        </w:rPr>
        <w:t xml:space="preserve"> </w:t>
      </w:r>
      <w:r w:rsidRPr="007A622A">
        <w:rPr>
          <w:rFonts w:ascii="Tahoma" w:hAnsi="Tahoma" w:cs="Tahoma"/>
          <w:color w:val="000000" w:themeColor="text1"/>
          <w:sz w:val="20"/>
          <w:szCs w:val="20"/>
          <w:lang w:val="tr-TR"/>
        </w:rPr>
        <w:t>Portekiz Donanması'nın önümüzdeki yıllarda operasyonel ihtiyaçlarını karşılamasına yardımcı olacak</w:t>
      </w:r>
      <w:r w:rsidR="000C4CC6">
        <w:rPr>
          <w:rFonts w:ascii="Tahoma" w:hAnsi="Tahoma" w:cs="Tahoma"/>
          <w:color w:val="000000" w:themeColor="text1"/>
          <w:sz w:val="20"/>
          <w:szCs w:val="20"/>
          <w:lang w:val="tr-TR"/>
        </w:rPr>
        <w:t xml:space="preserve"> proje</w:t>
      </w:r>
      <w:r w:rsidR="00C21296">
        <w:rPr>
          <w:rFonts w:ascii="Tahoma" w:hAnsi="Tahoma" w:cs="Tahoma"/>
          <w:color w:val="000000" w:themeColor="text1"/>
          <w:sz w:val="20"/>
          <w:szCs w:val="20"/>
          <w:lang w:val="tr-TR"/>
        </w:rPr>
        <w:t xml:space="preserve"> kapsamında,</w:t>
      </w:r>
      <w:r w:rsidRPr="007A622A">
        <w:rPr>
          <w:rFonts w:ascii="Tahoma" w:hAnsi="Tahoma" w:cs="Tahoma"/>
          <w:color w:val="000000" w:themeColor="text1"/>
          <w:sz w:val="20"/>
          <w:szCs w:val="20"/>
          <w:lang w:val="tr-TR"/>
        </w:rPr>
        <w:t xml:space="preserve"> </w:t>
      </w:r>
      <w:r w:rsidR="000C4CC6">
        <w:rPr>
          <w:rFonts w:ascii="Tahoma" w:hAnsi="Tahoma" w:cs="Tahoma"/>
          <w:color w:val="000000" w:themeColor="text1"/>
          <w:sz w:val="20"/>
          <w:szCs w:val="20"/>
          <w:lang w:val="tr-TR"/>
        </w:rPr>
        <w:t xml:space="preserve">Portekiz Donanması ile birlikte çalışarak, </w:t>
      </w:r>
      <w:r w:rsidRPr="007A622A">
        <w:rPr>
          <w:rFonts w:ascii="Tahoma" w:hAnsi="Tahoma" w:cs="Tahoma"/>
          <w:color w:val="000000" w:themeColor="text1"/>
          <w:sz w:val="20"/>
          <w:szCs w:val="20"/>
          <w:lang w:val="tr-TR"/>
        </w:rPr>
        <w:t>zamanında</w:t>
      </w:r>
      <w:r w:rsidR="000C4CC6">
        <w:rPr>
          <w:rFonts w:ascii="Tahoma" w:hAnsi="Tahoma" w:cs="Tahoma"/>
          <w:color w:val="000000" w:themeColor="text1"/>
          <w:sz w:val="20"/>
          <w:szCs w:val="20"/>
          <w:lang w:val="tr-TR"/>
        </w:rPr>
        <w:t xml:space="preserve"> ve</w:t>
      </w:r>
      <w:r w:rsidRPr="007A622A">
        <w:rPr>
          <w:rFonts w:ascii="Tahoma" w:hAnsi="Tahoma" w:cs="Tahoma"/>
          <w:color w:val="000000" w:themeColor="text1"/>
          <w:sz w:val="20"/>
          <w:szCs w:val="20"/>
          <w:lang w:val="tr-TR"/>
        </w:rPr>
        <w:t xml:space="preserve"> yüksek kaliteli sonuçlar sağlayarak </w:t>
      </w:r>
      <w:r w:rsidR="000C4CC6">
        <w:rPr>
          <w:rFonts w:ascii="Tahoma" w:hAnsi="Tahoma" w:cs="Tahoma"/>
          <w:color w:val="000000" w:themeColor="text1"/>
          <w:sz w:val="20"/>
          <w:szCs w:val="20"/>
          <w:lang w:val="tr-TR"/>
        </w:rPr>
        <w:t>tamamlamayı</w:t>
      </w:r>
      <w:r w:rsidRPr="007A622A">
        <w:rPr>
          <w:rFonts w:ascii="Tahoma" w:hAnsi="Tahoma" w:cs="Tahoma"/>
          <w:color w:val="000000" w:themeColor="text1"/>
          <w:sz w:val="20"/>
          <w:szCs w:val="20"/>
          <w:lang w:val="tr-TR"/>
        </w:rPr>
        <w:t xml:space="preserve"> </w:t>
      </w:r>
      <w:r w:rsidR="00F963BE">
        <w:rPr>
          <w:rFonts w:ascii="Tahoma" w:hAnsi="Tahoma" w:cs="Tahoma"/>
          <w:color w:val="000000" w:themeColor="text1"/>
          <w:sz w:val="20"/>
          <w:szCs w:val="20"/>
          <w:lang w:val="tr-TR"/>
        </w:rPr>
        <w:t>hedefliyoruz.</w:t>
      </w:r>
    </w:p>
    <w:p w14:paraId="380CC799" w14:textId="42B19A79" w:rsidR="006E28FF" w:rsidRPr="00E1024B" w:rsidRDefault="006E28FF" w:rsidP="00E249AE">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 xml:space="preserve">Güleryüz: AB ve NATO Üyesi Ülkeye İlk Askeri Gemi İhracatımız </w:t>
      </w:r>
    </w:p>
    <w:p w14:paraId="22B69AB2" w14:textId="423510D4" w:rsidR="0074683D" w:rsidRPr="00E1024B" w:rsidRDefault="0074683D" w:rsidP="00E249AE">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STM Genel Müdürü Özgür Güleryüz, Türk savunma sanayiini dünya arenasında başarıyla temsil ettiklerini ifade ederek, “Türk Donanması’nı yerli ve milli platformlarımızla güçlendirirken, Ukrayna, Malezya ve Pakistan için çeşitli su</w:t>
      </w:r>
      <w:r w:rsidR="000C4CC6">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 xml:space="preserve">üstü ve denizaltı projelerine imza atıyoruz” dedi. </w:t>
      </w:r>
    </w:p>
    <w:p w14:paraId="612F3009" w14:textId="77777777" w:rsidR="006E28FF" w:rsidRPr="00E1024B" w:rsidRDefault="0074683D" w:rsidP="006E28FF">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Lojistik Destek Gemileri alanında, bugüne kadar önemli projeleri başarıyla tamamlandıklarını belirten Güleryüz</w:t>
      </w:r>
      <w:r w:rsidR="006E28FF" w:rsidRPr="00E1024B">
        <w:rPr>
          <w:rFonts w:ascii="Tahoma" w:hAnsi="Tahoma" w:cs="Tahoma"/>
          <w:color w:val="000000" w:themeColor="text1"/>
          <w:sz w:val="20"/>
          <w:szCs w:val="20"/>
          <w:lang w:val="tr-TR"/>
        </w:rPr>
        <w:t xml:space="preserve"> şöyle devam etti:</w:t>
      </w:r>
    </w:p>
    <w:p w14:paraId="4178DBBE" w14:textId="77777777" w:rsidR="007A622A" w:rsidRDefault="0074683D" w:rsidP="006E28FF">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lastRenderedPageBreak/>
        <w:t xml:space="preserve">“Pakistan Deniz Kuvvetleri için tasarladığımız Denizde İkmal Tankeri PNS MOAWIN, 2018 yılından beri, </w:t>
      </w:r>
      <w:r w:rsidR="002A0F8E">
        <w:rPr>
          <w:rFonts w:ascii="Tahoma" w:hAnsi="Tahoma" w:cs="Tahoma"/>
          <w:color w:val="000000" w:themeColor="text1"/>
          <w:sz w:val="20"/>
          <w:szCs w:val="20"/>
          <w:lang w:val="tr-TR"/>
        </w:rPr>
        <w:t xml:space="preserve">lojistik destek ve </w:t>
      </w:r>
      <w:r w:rsidRPr="00E1024B">
        <w:rPr>
          <w:rFonts w:ascii="Tahoma" w:hAnsi="Tahoma" w:cs="Tahoma"/>
          <w:color w:val="000000" w:themeColor="text1"/>
          <w:sz w:val="20"/>
          <w:szCs w:val="20"/>
          <w:lang w:val="tr-TR"/>
        </w:rPr>
        <w:t xml:space="preserve">sancak gemisi olarak görev yapıyor. Türk Donanması için iki adet Lojistik Destek Gemisi inşa edip teslim ettik. Bu gemiler NATO dahil </w:t>
      </w:r>
      <w:r w:rsidR="002A0F8E" w:rsidRPr="00E1024B">
        <w:rPr>
          <w:rFonts w:ascii="Tahoma" w:hAnsi="Tahoma" w:cs="Tahoma"/>
          <w:color w:val="000000" w:themeColor="text1"/>
          <w:sz w:val="20"/>
          <w:szCs w:val="20"/>
          <w:lang w:val="tr-TR"/>
        </w:rPr>
        <w:t>birçok</w:t>
      </w:r>
      <w:r w:rsidRPr="00E1024B">
        <w:rPr>
          <w:rFonts w:ascii="Tahoma" w:hAnsi="Tahoma" w:cs="Tahoma"/>
          <w:color w:val="000000" w:themeColor="text1"/>
          <w:sz w:val="20"/>
          <w:szCs w:val="20"/>
          <w:lang w:val="tr-TR"/>
        </w:rPr>
        <w:t xml:space="preserve"> uluslararası deniz </w:t>
      </w:r>
      <w:r w:rsidR="002A0F8E">
        <w:rPr>
          <w:rFonts w:ascii="Tahoma" w:hAnsi="Tahoma" w:cs="Tahoma"/>
          <w:color w:val="000000" w:themeColor="text1"/>
          <w:sz w:val="20"/>
          <w:szCs w:val="20"/>
          <w:lang w:val="tr-TR"/>
        </w:rPr>
        <w:t>harekâtında</w:t>
      </w:r>
      <w:r w:rsidR="002A0F8E" w:rsidRPr="00E1024B">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 xml:space="preserve">görev alıyor. Bugün, Türkiye ile Portekiz arasında savunma iş birliğini artıracak, ‘Auxiliary Oiler Replenısher and Logistics’ </w:t>
      </w:r>
      <w:r w:rsidR="002A0F8E">
        <w:rPr>
          <w:rFonts w:ascii="Tahoma" w:hAnsi="Tahoma" w:cs="Tahoma"/>
          <w:color w:val="000000" w:themeColor="text1"/>
          <w:sz w:val="20"/>
          <w:szCs w:val="20"/>
          <w:lang w:val="tr-TR"/>
        </w:rPr>
        <w:t>g</w:t>
      </w:r>
      <w:r w:rsidRPr="00E1024B">
        <w:rPr>
          <w:rFonts w:ascii="Tahoma" w:hAnsi="Tahoma" w:cs="Tahoma"/>
          <w:color w:val="000000" w:themeColor="text1"/>
          <w:sz w:val="20"/>
          <w:szCs w:val="20"/>
          <w:lang w:val="tr-TR"/>
        </w:rPr>
        <w:t>emilerinin sözleşmesini imzalamaktan gurur duyuyoruz</w:t>
      </w:r>
      <w:r w:rsidR="006E28FF" w:rsidRPr="00E1024B">
        <w:rPr>
          <w:rFonts w:ascii="Tahoma" w:hAnsi="Tahoma" w:cs="Tahoma"/>
          <w:color w:val="000000" w:themeColor="text1"/>
          <w:sz w:val="20"/>
          <w:szCs w:val="20"/>
          <w:lang w:val="tr-TR"/>
        </w:rPr>
        <w:t>.</w:t>
      </w:r>
    </w:p>
    <w:p w14:paraId="02104092" w14:textId="673398C6" w:rsidR="006E28FF" w:rsidRPr="00E1024B" w:rsidRDefault="006E28FF" w:rsidP="006E28FF">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Bu kilometre taşı aynı zamanda, Türkiye’nin bir Avrupa Birliği ve NATO üyesi ülkeye gerçekleştirdiği ilk askeri gemi ihracatı olma özelliğini taşımaktadır. Ülkemize böyle bir gurur yaşattığımız ve Türk askeri gemi mühendisliğini dünyaya gösterdiğimiz için mutluyuz. Tarihte denizcilik alanında çığır açan bir ulus olan Portekiz’in, çağın gerekliliğine uygun, modern gemi isteme vizyonunu ve bu ihtiyaç için Türkiye’yi ve STM’yi seçmeleri bizler için bir onur kaynağı</w:t>
      </w:r>
      <w:r w:rsidR="002A0F8E">
        <w:rPr>
          <w:rFonts w:ascii="Tahoma" w:hAnsi="Tahoma" w:cs="Tahoma"/>
          <w:color w:val="000000" w:themeColor="text1"/>
          <w:sz w:val="20"/>
          <w:szCs w:val="20"/>
          <w:lang w:val="tr-TR"/>
        </w:rPr>
        <w:t>dır</w:t>
      </w:r>
      <w:r w:rsidRPr="00E1024B">
        <w:rPr>
          <w:rFonts w:ascii="Tahoma" w:hAnsi="Tahoma" w:cs="Tahoma"/>
          <w:color w:val="000000" w:themeColor="text1"/>
          <w:sz w:val="20"/>
          <w:szCs w:val="20"/>
          <w:lang w:val="tr-TR"/>
        </w:rPr>
        <w:t xml:space="preserve">.” </w:t>
      </w:r>
    </w:p>
    <w:p w14:paraId="78AB2375" w14:textId="7ABC87EE" w:rsidR="006E28FF" w:rsidRPr="00E1024B" w:rsidRDefault="006E28FF" w:rsidP="006E28FF">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 xml:space="preserve">Çok Yönlü Görev Fonksiyonu </w:t>
      </w:r>
    </w:p>
    <w:p w14:paraId="0C5A661E" w14:textId="5127D736" w:rsidR="006E28FF" w:rsidRPr="00E1024B" w:rsidRDefault="006E28FF" w:rsidP="00E249AE">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 xml:space="preserve">STM ana yükleniciliğinde geliştirilecek gemiler </w:t>
      </w:r>
      <w:r w:rsidR="002A0F8E" w:rsidRPr="00E1024B">
        <w:rPr>
          <w:rFonts w:ascii="Tahoma" w:hAnsi="Tahoma" w:cs="Tahoma"/>
          <w:color w:val="000000" w:themeColor="text1"/>
          <w:sz w:val="20"/>
          <w:szCs w:val="20"/>
          <w:lang w:val="tr-TR"/>
        </w:rPr>
        <w:t>hakkında</w:t>
      </w:r>
      <w:r w:rsidRPr="00E1024B">
        <w:rPr>
          <w:rFonts w:ascii="Tahoma" w:hAnsi="Tahoma" w:cs="Tahoma"/>
          <w:color w:val="000000" w:themeColor="text1"/>
          <w:sz w:val="20"/>
          <w:szCs w:val="20"/>
          <w:lang w:val="tr-TR"/>
        </w:rPr>
        <w:t xml:space="preserve"> bilgi veren Güleryüz, “Portekiz </w:t>
      </w:r>
      <w:r w:rsidR="002A0F8E">
        <w:rPr>
          <w:rFonts w:ascii="Tahoma" w:hAnsi="Tahoma" w:cs="Tahoma"/>
          <w:color w:val="000000" w:themeColor="text1"/>
          <w:sz w:val="20"/>
          <w:szCs w:val="20"/>
          <w:lang w:val="tr-TR"/>
        </w:rPr>
        <w:t>Deniz Kuvvetlerinin</w:t>
      </w:r>
      <w:r w:rsidR="002A0F8E" w:rsidRPr="00E1024B">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 xml:space="preserve">stratejik hedeflerini ve harekât gereksinimlerini en iyi şekilde karşılayacak özgün tasarıma ve modüler bir mimariye sahip olacak. Lojistik Destek Gemileri yenilikçi tasarımı ve çok yönlü görev fonksiyonu ile müşterek güç aktarımı, amfibi harekât ve denizde ikmal fonksiyonlarını icra edebilecek. Benzer boyuttaki gemilere kıyasla yüksek </w:t>
      </w:r>
      <w:r w:rsidR="002A0F8E">
        <w:rPr>
          <w:rFonts w:ascii="Tahoma" w:hAnsi="Tahoma" w:cs="Tahoma"/>
          <w:color w:val="000000" w:themeColor="text1"/>
          <w:sz w:val="20"/>
          <w:szCs w:val="20"/>
          <w:lang w:val="tr-TR"/>
        </w:rPr>
        <w:t>sürat</w:t>
      </w:r>
      <w:r w:rsidR="002A0F8E" w:rsidRPr="00E1024B">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ve kargo kapasitesine sahip olacaklar. Gemiler STM ana yükleniciliğinde, Türkiye’de inşa edilecek. Gemilerin inşasına 2025 yılında başlayacağız” ifadelerini kullandı.</w:t>
      </w:r>
    </w:p>
    <w:p w14:paraId="2676941D" w14:textId="7514DA1E" w:rsidR="00927758" w:rsidRPr="00E1024B" w:rsidRDefault="00927758" w:rsidP="00E249AE">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 xml:space="preserve">Denizde Yakıt İkmali Yapacak, Zırhlı Araç Taşıyacak, Lojistik Destek Sağlayacaklar </w:t>
      </w:r>
    </w:p>
    <w:p w14:paraId="4476D44C" w14:textId="007801E5" w:rsidR="00927758" w:rsidRPr="00E1024B" w:rsidRDefault="00D92686" w:rsidP="00E1024B">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 xml:space="preserve">Türkiye’nin askeri deniz mühendisliğinde geldiği seviyeyi gösterme açısından önemli </w:t>
      </w:r>
      <w:r w:rsidR="00E1024B">
        <w:rPr>
          <w:rFonts w:ascii="Tahoma" w:hAnsi="Tahoma" w:cs="Tahoma"/>
          <w:color w:val="000000" w:themeColor="text1"/>
          <w:sz w:val="20"/>
          <w:szCs w:val="20"/>
          <w:lang w:val="tr-TR"/>
        </w:rPr>
        <w:t xml:space="preserve">bir proje olarak kabul edilen, </w:t>
      </w:r>
      <w:r w:rsidR="00191D78" w:rsidRPr="00191D78">
        <w:rPr>
          <w:rFonts w:ascii="Tahoma" w:hAnsi="Tahoma" w:cs="Tahoma"/>
          <w:color w:val="000000" w:themeColor="text1"/>
          <w:sz w:val="20"/>
          <w:szCs w:val="20"/>
          <w:lang w:val="tr-TR"/>
        </w:rPr>
        <w:t>Denizde İkmal ve Lojistik Destek Gemi</w:t>
      </w:r>
      <w:r w:rsidR="00191D78">
        <w:rPr>
          <w:rFonts w:ascii="Tahoma" w:hAnsi="Tahoma" w:cs="Tahoma"/>
          <w:color w:val="000000" w:themeColor="text1"/>
          <w:sz w:val="20"/>
          <w:szCs w:val="20"/>
          <w:lang w:val="tr-TR"/>
        </w:rPr>
        <w:t xml:space="preserve">lerinin </w:t>
      </w:r>
      <w:r w:rsidR="00E1024B">
        <w:rPr>
          <w:rFonts w:ascii="Tahoma" w:hAnsi="Tahoma" w:cs="Tahoma"/>
          <w:color w:val="000000" w:themeColor="text1"/>
          <w:sz w:val="20"/>
          <w:szCs w:val="20"/>
          <w:lang w:val="tr-TR"/>
        </w:rPr>
        <w:t xml:space="preserve">inşaları, </w:t>
      </w:r>
      <w:r w:rsidRPr="00E1024B">
        <w:rPr>
          <w:rFonts w:ascii="Tahoma" w:hAnsi="Tahoma" w:cs="Tahoma"/>
          <w:color w:val="000000" w:themeColor="text1"/>
          <w:sz w:val="20"/>
          <w:szCs w:val="20"/>
          <w:lang w:val="tr-TR"/>
        </w:rPr>
        <w:t>modüler bir tasarım içeriyor.</w:t>
      </w:r>
      <w:r w:rsidR="00927758" w:rsidRPr="00E1024B">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 xml:space="preserve">Gemiler, lojistik destek sağlama, denizde akaryakıt </w:t>
      </w:r>
      <w:r w:rsidR="00927758" w:rsidRPr="00E1024B">
        <w:rPr>
          <w:rFonts w:ascii="Tahoma" w:hAnsi="Tahoma" w:cs="Tahoma"/>
          <w:color w:val="000000" w:themeColor="text1"/>
          <w:sz w:val="20"/>
          <w:szCs w:val="20"/>
          <w:lang w:val="tr-TR"/>
        </w:rPr>
        <w:t xml:space="preserve">ve kargo transferi </w:t>
      </w:r>
      <w:r w:rsidRPr="00E1024B">
        <w:rPr>
          <w:rFonts w:ascii="Tahoma" w:hAnsi="Tahoma" w:cs="Tahoma"/>
          <w:color w:val="000000" w:themeColor="text1"/>
          <w:sz w:val="20"/>
          <w:szCs w:val="20"/>
          <w:lang w:val="tr-TR"/>
        </w:rPr>
        <w:t>yapmasının yanı sıra, zırhlı araç taşıma kapasitesi ile müşterek güç aktarımı, amfibi harekât maksatlı da görev alabilecek.</w:t>
      </w:r>
      <w:r w:rsidR="00E1024B">
        <w:rPr>
          <w:rFonts w:ascii="Tahoma" w:hAnsi="Tahoma" w:cs="Tahoma"/>
          <w:color w:val="000000" w:themeColor="text1"/>
          <w:sz w:val="20"/>
          <w:szCs w:val="20"/>
          <w:lang w:val="tr-TR"/>
        </w:rPr>
        <w:t xml:space="preserve"> </w:t>
      </w:r>
      <w:r w:rsidR="00927758" w:rsidRPr="002A0F8E">
        <w:rPr>
          <w:rFonts w:ascii="Tahoma" w:hAnsi="Tahoma" w:cs="Tahoma"/>
          <w:sz w:val="20"/>
          <w:szCs w:val="20"/>
          <w:lang w:val="tr-TR"/>
        </w:rPr>
        <w:t>Gemi</w:t>
      </w:r>
      <w:r w:rsidR="002A0F8E">
        <w:rPr>
          <w:rFonts w:ascii="Tahoma" w:hAnsi="Tahoma" w:cs="Tahoma"/>
          <w:sz w:val="20"/>
          <w:szCs w:val="20"/>
          <w:lang w:val="tr-TR"/>
        </w:rPr>
        <w:t>ler</w:t>
      </w:r>
      <w:r w:rsidR="00927758" w:rsidRPr="002A0F8E">
        <w:rPr>
          <w:rFonts w:ascii="Tahoma" w:hAnsi="Tahoma" w:cs="Tahoma"/>
          <w:sz w:val="20"/>
          <w:szCs w:val="20"/>
          <w:lang w:val="tr-TR"/>
        </w:rPr>
        <w:t xml:space="preserve"> 20 adede kadar hafif taktik zırhlı araç taşıyabilecek.</w:t>
      </w:r>
      <w:r w:rsidR="00927758" w:rsidRPr="00DC3953">
        <w:rPr>
          <w:rFonts w:ascii="Tahoma" w:hAnsi="Tahoma" w:cs="Tahoma"/>
          <w:sz w:val="20"/>
          <w:szCs w:val="20"/>
          <w:lang w:val="tr-TR"/>
        </w:rPr>
        <w:t xml:space="preserve"> </w:t>
      </w:r>
    </w:p>
    <w:p w14:paraId="379DD3AF" w14:textId="61110DBA" w:rsidR="00927758" w:rsidRPr="00E1024B" w:rsidRDefault="002A0F8E" w:rsidP="00E249AE">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Gemiler, m</w:t>
      </w:r>
      <w:r w:rsidRPr="00E1024B">
        <w:rPr>
          <w:rFonts w:ascii="Tahoma" w:hAnsi="Tahoma" w:cs="Tahoma"/>
          <w:color w:val="000000" w:themeColor="text1"/>
          <w:sz w:val="20"/>
          <w:szCs w:val="20"/>
          <w:lang w:val="tr-TR"/>
        </w:rPr>
        <w:t>odüler</w:t>
      </w:r>
      <w:r w:rsidR="00D92686" w:rsidRPr="00E1024B">
        <w:rPr>
          <w:rFonts w:ascii="Tahoma" w:hAnsi="Tahoma" w:cs="Tahoma"/>
          <w:color w:val="000000" w:themeColor="text1"/>
          <w:sz w:val="20"/>
          <w:szCs w:val="20"/>
          <w:lang w:val="tr-TR"/>
        </w:rPr>
        <w:t>, özgün ve çok yönlü tasarım</w:t>
      </w:r>
      <w:r>
        <w:rPr>
          <w:rFonts w:ascii="Tahoma" w:hAnsi="Tahoma" w:cs="Tahoma"/>
          <w:color w:val="000000" w:themeColor="text1"/>
          <w:sz w:val="20"/>
          <w:szCs w:val="20"/>
          <w:lang w:val="tr-TR"/>
        </w:rPr>
        <w:t>lar</w:t>
      </w:r>
      <w:r w:rsidR="00D92686" w:rsidRPr="00E1024B">
        <w:rPr>
          <w:rFonts w:ascii="Tahoma" w:hAnsi="Tahoma" w:cs="Tahoma"/>
          <w:color w:val="000000" w:themeColor="text1"/>
          <w:sz w:val="20"/>
          <w:szCs w:val="20"/>
          <w:lang w:val="tr-TR"/>
        </w:rPr>
        <w:t>ı sayesinde, kriz zamanlarında; insani yardım, arama kurtarma, hastane gibi görevleri de yerine getirecek.</w:t>
      </w:r>
      <w:r w:rsidR="00927758" w:rsidRPr="00E1024B">
        <w:rPr>
          <w:rFonts w:ascii="Tahoma" w:hAnsi="Tahoma" w:cs="Tahoma"/>
          <w:color w:val="000000" w:themeColor="text1"/>
          <w:sz w:val="20"/>
          <w:szCs w:val="20"/>
          <w:lang w:val="tr-TR"/>
        </w:rPr>
        <w:t xml:space="preserve"> </w:t>
      </w:r>
      <w:r w:rsidR="00D92686" w:rsidRPr="00E1024B">
        <w:rPr>
          <w:rFonts w:ascii="Tahoma" w:hAnsi="Tahoma" w:cs="Tahoma"/>
          <w:color w:val="000000" w:themeColor="text1"/>
          <w:sz w:val="20"/>
          <w:szCs w:val="20"/>
          <w:lang w:val="tr-TR"/>
        </w:rPr>
        <w:t xml:space="preserve">Entegre </w:t>
      </w:r>
      <w:r w:rsidRPr="00E1024B">
        <w:rPr>
          <w:rFonts w:ascii="Tahoma" w:hAnsi="Tahoma" w:cs="Tahoma"/>
          <w:color w:val="000000" w:themeColor="text1"/>
          <w:sz w:val="20"/>
          <w:szCs w:val="20"/>
          <w:lang w:val="tr-TR"/>
        </w:rPr>
        <w:t xml:space="preserve">haberleşme sistemi </w:t>
      </w:r>
      <w:r w:rsidR="00D92686" w:rsidRPr="00E1024B">
        <w:rPr>
          <w:rFonts w:ascii="Tahoma" w:hAnsi="Tahoma" w:cs="Tahoma"/>
          <w:color w:val="000000" w:themeColor="text1"/>
          <w:sz w:val="20"/>
          <w:szCs w:val="20"/>
          <w:lang w:val="tr-TR"/>
        </w:rPr>
        <w:t xml:space="preserve">ile donatılmış </w:t>
      </w:r>
      <w:r>
        <w:rPr>
          <w:rFonts w:ascii="Tahoma" w:hAnsi="Tahoma" w:cs="Tahoma"/>
          <w:color w:val="000000" w:themeColor="text1"/>
          <w:sz w:val="20"/>
          <w:szCs w:val="20"/>
          <w:lang w:val="tr-TR"/>
        </w:rPr>
        <w:t xml:space="preserve">bu gemiler </w:t>
      </w:r>
      <w:r w:rsidR="00D92686" w:rsidRPr="00E1024B">
        <w:rPr>
          <w:rFonts w:ascii="Tahoma" w:hAnsi="Tahoma" w:cs="Tahoma"/>
          <w:color w:val="000000" w:themeColor="text1"/>
          <w:sz w:val="20"/>
          <w:szCs w:val="20"/>
          <w:lang w:val="tr-TR"/>
        </w:rPr>
        <w:t>komuta ve kontrol kabiliyet</w:t>
      </w:r>
      <w:r>
        <w:rPr>
          <w:rFonts w:ascii="Tahoma" w:hAnsi="Tahoma" w:cs="Tahoma"/>
          <w:color w:val="000000" w:themeColor="text1"/>
          <w:sz w:val="20"/>
          <w:szCs w:val="20"/>
          <w:lang w:val="tr-TR"/>
        </w:rPr>
        <w:t>ler</w:t>
      </w:r>
      <w:r w:rsidR="00D92686" w:rsidRPr="00E1024B">
        <w:rPr>
          <w:rFonts w:ascii="Tahoma" w:hAnsi="Tahoma" w:cs="Tahoma"/>
          <w:color w:val="000000" w:themeColor="text1"/>
          <w:sz w:val="20"/>
          <w:szCs w:val="20"/>
          <w:lang w:val="tr-TR"/>
        </w:rPr>
        <w:t>i</w:t>
      </w:r>
      <w:r>
        <w:rPr>
          <w:rFonts w:ascii="Tahoma" w:hAnsi="Tahoma" w:cs="Tahoma"/>
          <w:color w:val="000000" w:themeColor="text1"/>
          <w:sz w:val="20"/>
          <w:szCs w:val="20"/>
          <w:lang w:val="tr-TR"/>
        </w:rPr>
        <w:t xml:space="preserve">ne de sahip olacaklar. </w:t>
      </w:r>
    </w:p>
    <w:p w14:paraId="3AD04AE8" w14:textId="6220EA2E" w:rsidR="00927758" w:rsidRPr="00E1024B" w:rsidRDefault="00927758" w:rsidP="00E249AE">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 xml:space="preserve">90 Gün Kesintisiz Görev Süresi </w:t>
      </w:r>
    </w:p>
    <w:p w14:paraId="1CF72DC2" w14:textId="3A3C13C3" w:rsidR="00E1024B" w:rsidRPr="00E1024B" w:rsidRDefault="00927758" w:rsidP="00E1024B">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 xml:space="preserve">137 metre uzunluğa, 11000 ton deplasmana, 18+ knot azami </w:t>
      </w:r>
      <w:r w:rsidR="002A0F8E" w:rsidRPr="00E1024B">
        <w:rPr>
          <w:rFonts w:ascii="Tahoma" w:hAnsi="Tahoma" w:cs="Tahoma"/>
          <w:color w:val="000000" w:themeColor="text1"/>
          <w:sz w:val="20"/>
          <w:szCs w:val="20"/>
          <w:lang w:val="tr-TR"/>
        </w:rPr>
        <w:t>sürat</w:t>
      </w:r>
      <w:r w:rsidR="002A0F8E">
        <w:rPr>
          <w:rFonts w:ascii="Tahoma" w:hAnsi="Tahoma" w:cs="Tahoma"/>
          <w:color w:val="000000" w:themeColor="text1"/>
          <w:sz w:val="20"/>
          <w:szCs w:val="20"/>
          <w:lang w:val="tr-TR"/>
        </w:rPr>
        <w:t>e</w:t>
      </w:r>
      <w:r w:rsidR="002A0F8E" w:rsidRPr="00E1024B">
        <w:rPr>
          <w:rFonts w:ascii="Tahoma" w:hAnsi="Tahoma" w:cs="Tahoma"/>
          <w:color w:val="000000" w:themeColor="text1"/>
          <w:sz w:val="20"/>
          <w:szCs w:val="20"/>
          <w:lang w:val="tr-TR"/>
        </w:rPr>
        <w:t xml:space="preserve"> </w:t>
      </w:r>
      <w:r w:rsidRPr="00E1024B">
        <w:rPr>
          <w:rFonts w:ascii="Tahoma" w:hAnsi="Tahoma" w:cs="Tahoma"/>
          <w:color w:val="000000" w:themeColor="text1"/>
          <w:sz w:val="20"/>
          <w:szCs w:val="20"/>
          <w:lang w:val="tr-TR"/>
        </w:rPr>
        <w:t xml:space="preserve">sahip olacak gemiler, 90 gün boyunca kesintisiz denizde kalabilecek. Toplamda </w:t>
      </w:r>
      <w:r w:rsidR="00037AD6" w:rsidRPr="00037AD6">
        <w:rPr>
          <w:rFonts w:ascii="Tahoma" w:hAnsi="Tahoma" w:cs="Tahoma"/>
          <w:color w:val="000000" w:themeColor="text1"/>
          <w:sz w:val="20"/>
          <w:szCs w:val="20"/>
          <w:lang w:val="tr-TR"/>
        </w:rPr>
        <w:t xml:space="preserve">100 görev personeline ilave olarak 100 hariçten kişi barındırma </w:t>
      </w:r>
      <w:r w:rsidRPr="00E1024B">
        <w:rPr>
          <w:rFonts w:ascii="Tahoma" w:hAnsi="Tahoma" w:cs="Tahoma"/>
          <w:color w:val="000000" w:themeColor="text1"/>
          <w:sz w:val="20"/>
          <w:szCs w:val="20"/>
          <w:lang w:val="tr-TR"/>
        </w:rPr>
        <w:t>kapasitesine sahip gemilerde, 20 adede kadar hafif taktik zırhlı araçları taşınabilecek.</w:t>
      </w:r>
      <w:r w:rsidRPr="00DC3953">
        <w:rPr>
          <w:rFonts w:ascii="Tahoma" w:hAnsi="Tahoma" w:cs="Tahoma"/>
          <w:sz w:val="20"/>
          <w:szCs w:val="20"/>
          <w:lang w:val="tr-TR"/>
        </w:rPr>
        <w:t xml:space="preserve"> </w:t>
      </w:r>
      <w:r w:rsidRPr="00E1024B">
        <w:rPr>
          <w:rFonts w:ascii="Tahoma" w:hAnsi="Tahoma" w:cs="Tahoma"/>
          <w:color w:val="000000" w:themeColor="text1"/>
          <w:sz w:val="20"/>
          <w:szCs w:val="20"/>
          <w:lang w:val="tr-TR"/>
        </w:rPr>
        <w:t xml:space="preserve">Ağırlıklı olarak hava savunma harbi olmak üzere, tüm temel harp </w:t>
      </w:r>
      <w:r w:rsidR="00037AD6">
        <w:rPr>
          <w:rFonts w:ascii="Tahoma" w:hAnsi="Tahoma" w:cs="Tahoma"/>
          <w:color w:val="000000" w:themeColor="text1"/>
          <w:sz w:val="20"/>
          <w:szCs w:val="20"/>
          <w:lang w:val="tr-TR"/>
        </w:rPr>
        <w:t>nevilerine</w:t>
      </w:r>
      <w:r w:rsidR="00037AD6" w:rsidRPr="00E1024B">
        <w:rPr>
          <w:rFonts w:ascii="Tahoma" w:hAnsi="Tahoma" w:cs="Tahoma"/>
          <w:color w:val="000000" w:themeColor="text1"/>
          <w:sz w:val="20"/>
          <w:szCs w:val="20"/>
          <w:lang w:val="tr-TR"/>
        </w:rPr>
        <w:t xml:space="preserve"> </w:t>
      </w:r>
      <w:r w:rsidRPr="00037AD6">
        <w:rPr>
          <w:rFonts w:ascii="Tahoma" w:hAnsi="Tahoma" w:cs="Tahoma"/>
          <w:color w:val="000000" w:themeColor="text1"/>
          <w:sz w:val="20"/>
          <w:szCs w:val="20"/>
          <w:lang w:val="tr-TR"/>
        </w:rPr>
        <w:t>yönelik sensör ve silah sistemleri bünyesinde barındıracak.</w:t>
      </w:r>
      <w:r w:rsidR="00E1024B" w:rsidRPr="00037AD6">
        <w:rPr>
          <w:rFonts w:ascii="Tahoma" w:hAnsi="Tahoma" w:cs="Tahoma"/>
          <w:color w:val="000000" w:themeColor="text1"/>
          <w:sz w:val="20"/>
          <w:szCs w:val="20"/>
          <w:lang w:val="tr-TR"/>
        </w:rPr>
        <w:t xml:space="preserve"> </w:t>
      </w:r>
      <w:r w:rsidR="00E1024B" w:rsidRPr="00037AD6">
        <w:rPr>
          <w:rFonts w:ascii="Tahoma" w:hAnsi="Tahoma" w:cs="Tahoma"/>
          <w:sz w:val="20"/>
          <w:szCs w:val="20"/>
          <w:lang w:val="tr-TR"/>
        </w:rPr>
        <w:t>Gemiler, yakın hava savunma sistemleri, 12.7 mm uzaktan kumanda</w:t>
      </w:r>
      <w:r w:rsidR="00037AD6" w:rsidRPr="00037AD6">
        <w:rPr>
          <w:rFonts w:ascii="Tahoma" w:hAnsi="Tahoma" w:cs="Tahoma"/>
          <w:sz w:val="20"/>
          <w:szCs w:val="20"/>
          <w:lang w:val="tr-TR"/>
        </w:rPr>
        <w:t>lı</w:t>
      </w:r>
      <w:r w:rsidR="00E1024B" w:rsidRPr="00037AD6">
        <w:rPr>
          <w:rFonts w:ascii="Tahoma" w:hAnsi="Tahoma" w:cs="Tahoma"/>
          <w:sz w:val="20"/>
          <w:szCs w:val="20"/>
          <w:lang w:val="tr-TR"/>
        </w:rPr>
        <w:t xml:space="preserve"> silah sistem</w:t>
      </w:r>
      <w:r w:rsidR="00037AD6" w:rsidRPr="00037AD6">
        <w:rPr>
          <w:rFonts w:ascii="Tahoma" w:hAnsi="Tahoma" w:cs="Tahoma"/>
          <w:sz w:val="20"/>
          <w:szCs w:val="20"/>
          <w:lang w:val="tr-TR"/>
        </w:rPr>
        <w:t>ler</w:t>
      </w:r>
      <w:r w:rsidR="00E1024B" w:rsidRPr="00037AD6">
        <w:rPr>
          <w:rFonts w:ascii="Tahoma" w:hAnsi="Tahoma" w:cs="Tahoma"/>
          <w:sz w:val="20"/>
          <w:szCs w:val="20"/>
          <w:lang w:val="tr-TR"/>
        </w:rPr>
        <w:t>i</w:t>
      </w:r>
      <w:r w:rsidR="00037AD6" w:rsidRPr="00037AD6">
        <w:rPr>
          <w:rFonts w:ascii="Tahoma" w:hAnsi="Tahoma" w:cs="Tahoma"/>
          <w:sz w:val="20"/>
          <w:szCs w:val="20"/>
          <w:lang w:val="tr-TR"/>
        </w:rPr>
        <w:t xml:space="preserve"> ve </w:t>
      </w:r>
      <w:r w:rsidR="00E1024B" w:rsidRPr="00037AD6">
        <w:rPr>
          <w:rFonts w:ascii="Tahoma" w:hAnsi="Tahoma" w:cs="Tahoma"/>
          <w:sz w:val="20"/>
          <w:szCs w:val="20"/>
          <w:lang w:val="tr-TR"/>
        </w:rPr>
        <w:t xml:space="preserve">chaff /dekoy sistemleri ile donatılacak, çok sayıda ileri sensör ve sistemleri bünyesinde barındıracak. </w:t>
      </w:r>
      <w:r w:rsidR="00037AD6" w:rsidRPr="00037AD6">
        <w:rPr>
          <w:rFonts w:ascii="Tahoma" w:hAnsi="Tahoma" w:cs="Tahoma"/>
          <w:sz w:val="20"/>
          <w:szCs w:val="20"/>
          <w:lang w:val="tr-TR"/>
        </w:rPr>
        <w:t xml:space="preserve">Gemilerde ayrıca </w:t>
      </w:r>
      <w:r w:rsidR="00626A97">
        <w:rPr>
          <w:rFonts w:ascii="Tahoma" w:hAnsi="Tahoma" w:cs="Tahoma"/>
          <w:sz w:val="20"/>
          <w:szCs w:val="20"/>
          <w:lang w:val="tr-TR"/>
        </w:rPr>
        <w:t>H</w:t>
      </w:r>
      <w:r w:rsidR="00037AD6" w:rsidRPr="00037AD6">
        <w:rPr>
          <w:rFonts w:ascii="Tahoma" w:hAnsi="Tahoma" w:cs="Tahoma"/>
          <w:sz w:val="20"/>
          <w:szCs w:val="20"/>
          <w:lang w:val="tr-TR"/>
        </w:rPr>
        <w:t xml:space="preserve">elikopter ve </w:t>
      </w:r>
      <w:r w:rsidR="00037AD6">
        <w:rPr>
          <w:rFonts w:ascii="Tahoma" w:hAnsi="Tahoma" w:cs="Tahoma"/>
          <w:sz w:val="20"/>
          <w:szCs w:val="20"/>
          <w:lang w:val="tr-TR"/>
        </w:rPr>
        <w:t xml:space="preserve">İnsansız Hava </w:t>
      </w:r>
      <w:r w:rsidR="00626A97">
        <w:rPr>
          <w:rFonts w:ascii="Tahoma" w:hAnsi="Tahoma" w:cs="Tahoma"/>
          <w:sz w:val="20"/>
          <w:szCs w:val="20"/>
          <w:lang w:val="tr-TR"/>
        </w:rPr>
        <w:t xml:space="preserve">Araçları (İHA) </w:t>
      </w:r>
      <w:r w:rsidR="00E1024B" w:rsidRPr="00037AD6">
        <w:rPr>
          <w:rFonts w:ascii="Tahoma" w:hAnsi="Tahoma" w:cs="Tahoma"/>
          <w:sz w:val="20"/>
          <w:szCs w:val="20"/>
          <w:lang w:val="tr-TR"/>
        </w:rPr>
        <w:t>için platform ve İHA</w:t>
      </w:r>
      <w:r w:rsidR="00626A97">
        <w:rPr>
          <w:rFonts w:ascii="Tahoma" w:hAnsi="Tahoma" w:cs="Tahoma"/>
          <w:sz w:val="20"/>
          <w:szCs w:val="20"/>
          <w:lang w:val="tr-TR"/>
        </w:rPr>
        <w:t>’lar için</w:t>
      </w:r>
      <w:r w:rsidR="00E1024B" w:rsidRPr="00037AD6">
        <w:rPr>
          <w:rFonts w:ascii="Tahoma" w:hAnsi="Tahoma" w:cs="Tahoma"/>
          <w:sz w:val="20"/>
          <w:szCs w:val="20"/>
          <w:lang w:val="tr-TR"/>
        </w:rPr>
        <w:t xml:space="preserve"> hangar da olacak.</w:t>
      </w:r>
      <w:r w:rsidR="00E1024B" w:rsidRPr="00DC3953">
        <w:rPr>
          <w:rFonts w:ascii="Tahoma" w:hAnsi="Tahoma" w:cs="Tahoma"/>
          <w:sz w:val="20"/>
          <w:szCs w:val="20"/>
          <w:lang w:val="tr-TR"/>
        </w:rPr>
        <w:t xml:space="preserve"> </w:t>
      </w:r>
    </w:p>
    <w:p w14:paraId="52289853" w14:textId="0386493F" w:rsidR="00927758" w:rsidRPr="00E1024B" w:rsidRDefault="00927758" w:rsidP="00927758">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Teknik Özellikleri</w:t>
      </w:r>
    </w:p>
    <w:p w14:paraId="5B27A2D3" w14:textId="48B64589" w:rsidR="00927758" w:rsidRPr="00E1024B" w:rsidRDefault="007027B1" w:rsidP="00927758">
      <w:pPr>
        <w:pStyle w:val="NormalWeb"/>
        <w:rPr>
          <w:rFonts w:ascii="Tahoma" w:hAnsi="Tahoma" w:cs="Tahoma"/>
          <w:color w:val="000000" w:themeColor="text1"/>
          <w:sz w:val="20"/>
          <w:szCs w:val="20"/>
          <w:lang w:val="tr-TR"/>
        </w:rPr>
      </w:pPr>
      <w:r w:rsidRPr="007027B1">
        <w:rPr>
          <w:rFonts w:ascii="Tahoma" w:hAnsi="Tahoma" w:cs="Tahoma"/>
          <w:color w:val="000000" w:themeColor="text1"/>
          <w:sz w:val="20"/>
          <w:szCs w:val="20"/>
          <w:lang w:val="tr-TR"/>
        </w:rPr>
        <w:t xml:space="preserve">Denizde İkmal ve Lojistik Destek Gemisi </w:t>
      </w:r>
      <w:r w:rsidR="00927758" w:rsidRPr="00E1024B">
        <w:rPr>
          <w:rFonts w:ascii="Tahoma" w:hAnsi="Tahoma" w:cs="Tahoma"/>
          <w:color w:val="000000" w:themeColor="text1"/>
          <w:sz w:val="20"/>
          <w:szCs w:val="20"/>
          <w:lang w:val="tr-TR"/>
        </w:rPr>
        <w:t xml:space="preserve">(AOR+), barış ve </w:t>
      </w:r>
      <w:r w:rsidR="00626A97">
        <w:rPr>
          <w:rFonts w:ascii="Tahoma" w:hAnsi="Tahoma" w:cs="Tahoma"/>
          <w:color w:val="000000" w:themeColor="text1"/>
          <w:sz w:val="20"/>
          <w:szCs w:val="20"/>
          <w:lang w:val="tr-TR"/>
        </w:rPr>
        <w:t>harp</w:t>
      </w:r>
      <w:r w:rsidR="00626A97" w:rsidRPr="00E1024B">
        <w:rPr>
          <w:rFonts w:ascii="Tahoma" w:hAnsi="Tahoma" w:cs="Tahoma"/>
          <w:color w:val="000000" w:themeColor="text1"/>
          <w:sz w:val="20"/>
          <w:szCs w:val="20"/>
          <w:lang w:val="tr-TR"/>
        </w:rPr>
        <w:t xml:space="preserve"> </w:t>
      </w:r>
      <w:r w:rsidR="00927758" w:rsidRPr="00E1024B">
        <w:rPr>
          <w:rFonts w:ascii="Tahoma" w:hAnsi="Tahoma" w:cs="Tahoma"/>
          <w:color w:val="000000" w:themeColor="text1"/>
          <w:sz w:val="20"/>
          <w:szCs w:val="20"/>
          <w:lang w:val="tr-TR"/>
        </w:rPr>
        <w:t xml:space="preserve">zamanlarında suüstü platformlara hem katı hem de sıvı yük desteği sağlamak üzere tasarlanmış, çok </w:t>
      </w:r>
      <w:r>
        <w:rPr>
          <w:rFonts w:ascii="Tahoma" w:hAnsi="Tahoma" w:cs="Tahoma"/>
          <w:color w:val="000000" w:themeColor="text1"/>
          <w:sz w:val="20"/>
          <w:szCs w:val="20"/>
          <w:lang w:val="tr-TR"/>
        </w:rPr>
        <w:t>amaçlı</w:t>
      </w:r>
      <w:r w:rsidR="00626A97" w:rsidRPr="00E1024B">
        <w:rPr>
          <w:rFonts w:ascii="Tahoma" w:hAnsi="Tahoma" w:cs="Tahoma"/>
          <w:color w:val="000000" w:themeColor="text1"/>
          <w:sz w:val="20"/>
          <w:szCs w:val="20"/>
          <w:lang w:val="tr-TR"/>
        </w:rPr>
        <w:t xml:space="preserve"> </w:t>
      </w:r>
      <w:r w:rsidR="00927758" w:rsidRPr="00E1024B">
        <w:rPr>
          <w:rFonts w:ascii="Tahoma" w:hAnsi="Tahoma" w:cs="Tahoma"/>
          <w:color w:val="000000" w:themeColor="text1"/>
          <w:sz w:val="20"/>
          <w:szCs w:val="20"/>
          <w:lang w:val="tr-TR"/>
        </w:rPr>
        <w:t xml:space="preserve">müşterek lojistik destek gemisi olarak öne çıkıyor. </w:t>
      </w:r>
    </w:p>
    <w:p w14:paraId="1311AC6E" w14:textId="77777777" w:rsidR="00927758" w:rsidRPr="00E1024B" w:rsidRDefault="00927758" w:rsidP="00927758">
      <w:pPr>
        <w:rPr>
          <w:rFonts w:ascii="Tahoma" w:hAnsi="Tahoma" w:cs="Tahoma"/>
          <w:b/>
          <w:color w:val="FF0000"/>
          <w:sz w:val="20"/>
          <w:szCs w:val="20"/>
        </w:rPr>
      </w:pPr>
      <w:r w:rsidRPr="00E1024B">
        <w:rPr>
          <w:rFonts w:ascii="Tahoma" w:hAnsi="Tahoma" w:cs="Tahoma"/>
          <w:b/>
          <w:color w:val="FF0000"/>
          <w:sz w:val="20"/>
          <w:szCs w:val="20"/>
        </w:rPr>
        <w:t>Temel Görevler ve Yetenekler</w:t>
      </w:r>
    </w:p>
    <w:p w14:paraId="2DDF4E5C" w14:textId="77777777" w:rsidR="00927758" w:rsidRPr="00E1024B" w:rsidRDefault="00927758" w:rsidP="00927758">
      <w:pPr>
        <w:rPr>
          <w:rFonts w:ascii="Tahoma" w:hAnsi="Tahoma" w:cs="Tahoma"/>
          <w:sz w:val="20"/>
          <w:szCs w:val="20"/>
        </w:rPr>
      </w:pPr>
    </w:p>
    <w:p w14:paraId="2810C357" w14:textId="3E0DAE2A"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Denizde İkmal</w:t>
      </w:r>
    </w:p>
    <w:p w14:paraId="2622B01B"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Komuta Kontrol</w:t>
      </w:r>
    </w:p>
    <w:p w14:paraId="1BCACAEF"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Lojistik Destek</w:t>
      </w:r>
    </w:p>
    <w:p w14:paraId="4DD80578"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Tıbbi Destek</w:t>
      </w:r>
    </w:p>
    <w:p w14:paraId="7356B3D8"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Amfibi Harekât</w:t>
      </w:r>
    </w:p>
    <w:p w14:paraId="603E4AD8"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İnsani Yardım</w:t>
      </w:r>
    </w:p>
    <w:p w14:paraId="50CA3787"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Bölgesel Güç Aktarımı</w:t>
      </w:r>
    </w:p>
    <w:p w14:paraId="78C127EE" w14:textId="77777777" w:rsidR="00927758" w:rsidRPr="00E1024B" w:rsidRDefault="00927758" w:rsidP="00927758">
      <w:pPr>
        <w:rPr>
          <w:rFonts w:ascii="Tahoma" w:hAnsi="Tahoma" w:cs="Tahoma"/>
          <w:sz w:val="20"/>
          <w:szCs w:val="20"/>
        </w:rPr>
      </w:pPr>
      <w:r w:rsidRPr="00E1024B">
        <w:rPr>
          <w:rFonts w:ascii="Tahoma" w:hAnsi="Tahoma" w:cs="Tahoma"/>
          <w:sz w:val="20"/>
          <w:szCs w:val="20"/>
        </w:rPr>
        <w:t>•</w:t>
      </w:r>
      <w:r w:rsidRPr="00E1024B">
        <w:rPr>
          <w:rFonts w:ascii="Tahoma" w:hAnsi="Tahoma" w:cs="Tahoma"/>
          <w:sz w:val="20"/>
          <w:szCs w:val="20"/>
        </w:rPr>
        <w:tab/>
        <w:t>Arama ve Kurtarma</w:t>
      </w:r>
    </w:p>
    <w:p w14:paraId="7A593716" w14:textId="77777777" w:rsidR="00927758" w:rsidRPr="00E1024B" w:rsidRDefault="00927758" w:rsidP="00927758">
      <w:pPr>
        <w:rPr>
          <w:rFonts w:ascii="Tahoma" w:hAnsi="Tahoma" w:cs="Tahoma"/>
          <w:b/>
          <w:color w:val="FF0000"/>
          <w:sz w:val="20"/>
          <w:szCs w:val="20"/>
        </w:rPr>
      </w:pPr>
    </w:p>
    <w:p w14:paraId="2525D943" w14:textId="6ACDF5BD" w:rsidR="00927758" w:rsidRPr="00E1024B" w:rsidRDefault="00927758" w:rsidP="00927758">
      <w:pPr>
        <w:rPr>
          <w:rFonts w:ascii="Tahoma" w:hAnsi="Tahoma" w:cs="Tahoma"/>
          <w:b/>
          <w:color w:val="FF0000"/>
          <w:sz w:val="20"/>
          <w:szCs w:val="20"/>
        </w:rPr>
      </w:pPr>
      <w:r w:rsidRPr="00E1024B">
        <w:rPr>
          <w:rFonts w:ascii="Tahoma" w:hAnsi="Tahoma" w:cs="Tahoma"/>
          <w:b/>
          <w:color w:val="FF0000"/>
          <w:sz w:val="20"/>
          <w:szCs w:val="20"/>
        </w:rPr>
        <w:lastRenderedPageBreak/>
        <w:t xml:space="preserve">Ana Boyutlar </w:t>
      </w:r>
    </w:p>
    <w:p w14:paraId="5F30B0D0" w14:textId="77777777" w:rsidR="00927758" w:rsidRPr="00E1024B" w:rsidRDefault="00927758" w:rsidP="00927758">
      <w:pPr>
        <w:rPr>
          <w:rFonts w:ascii="Tahoma" w:hAnsi="Tahoma" w:cs="Tahoma"/>
          <w:b/>
          <w:sz w:val="20"/>
          <w:szCs w:val="20"/>
        </w:rPr>
      </w:pPr>
    </w:p>
    <w:p w14:paraId="380CA64C" w14:textId="4F5D36C4" w:rsidR="00927758" w:rsidRPr="009D7767" w:rsidRDefault="00927758" w:rsidP="00927758">
      <w:pPr>
        <w:rPr>
          <w:rFonts w:ascii="Tahoma" w:hAnsi="Tahoma" w:cs="Tahoma"/>
          <w:sz w:val="20"/>
          <w:szCs w:val="20"/>
        </w:rPr>
      </w:pPr>
      <w:r w:rsidRPr="009D7767">
        <w:rPr>
          <w:rFonts w:ascii="Tahoma" w:hAnsi="Tahoma" w:cs="Tahoma"/>
          <w:sz w:val="20"/>
          <w:szCs w:val="20"/>
        </w:rPr>
        <w:t>Tam Boy (L</w:t>
      </w:r>
      <w:r w:rsidRPr="009D7767">
        <w:rPr>
          <w:rFonts w:ascii="Tahoma" w:hAnsi="Tahoma" w:cs="Tahoma"/>
          <w:sz w:val="20"/>
          <w:szCs w:val="20"/>
          <w:vertAlign w:val="subscript"/>
        </w:rPr>
        <w:t>OA</w:t>
      </w:r>
      <w:r w:rsidRPr="009D7767">
        <w:rPr>
          <w:rFonts w:ascii="Tahoma" w:hAnsi="Tahoma" w:cs="Tahoma"/>
          <w:sz w:val="20"/>
          <w:szCs w:val="20"/>
        </w:rPr>
        <w:t>)</w:t>
      </w:r>
      <w:r w:rsidRPr="009D7767">
        <w:rPr>
          <w:rFonts w:ascii="Tahoma" w:hAnsi="Tahoma" w:cs="Tahoma"/>
          <w:sz w:val="20"/>
          <w:szCs w:val="20"/>
        </w:rPr>
        <w:tab/>
      </w:r>
      <w:r w:rsidR="00E500AC" w:rsidRPr="009D7767">
        <w:rPr>
          <w:rFonts w:ascii="Tahoma" w:hAnsi="Tahoma" w:cs="Tahoma"/>
          <w:sz w:val="20"/>
          <w:szCs w:val="20"/>
        </w:rPr>
        <w:tab/>
      </w:r>
      <w:r w:rsidR="00E500AC" w:rsidRPr="009D7767">
        <w:rPr>
          <w:rFonts w:ascii="Tahoma" w:hAnsi="Tahoma" w:cs="Tahoma"/>
          <w:sz w:val="20"/>
          <w:szCs w:val="20"/>
        </w:rPr>
        <w:tab/>
      </w:r>
      <w:r w:rsidRPr="009D7767">
        <w:rPr>
          <w:rFonts w:ascii="Tahoma" w:hAnsi="Tahoma" w:cs="Tahoma"/>
          <w:sz w:val="20"/>
          <w:szCs w:val="20"/>
        </w:rPr>
        <w:t xml:space="preserve">: </w:t>
      </w:r>
      <w:r w:rsidR="008E3A21" w:rsidRPr="009D7767">
        <w:rPr>
          <w:rFonts w:ascii="Tahoma" w:hAnsi="Tahoma" w:cs="Tahoma"/>
          <w:sz w:val="20"/>
          <w:szCs w:val="20"/>
        </w:rPr>
        <w:t>137,06</w:t>
      </w:r>
      <w:r w:rsidRPr="009D7767">
        <w:rPr>
          <w:rFonts w:ascii="Tahoma" w:hAnsi="Tahoma" w:cs="Tahoma"/>
          <w:sz w:val="20"/>
          <w:szCs w:val="20"/>
        </w:rPr>
        <w:t xml:space="preserve"> m</w:t>
      </w:r>
    </w:p>
    <w:p w14:paraId="58548BF9" w14:textId="460AE31B" w:rsidR="00927758" w:rsidRPr="009D7767" w:rsidRDefault="00927758" w:rsidP="00927758">
      <w:pPr>
        <w:rPr>
          <w:rFonts w:ascii="Tahoma" w:hAnsi="Tahoma" w:cs="Tahoma"/>
          <w:sz w:val="20"/>
          <w:szCs w:val="20"/>
        </w:rPr>
      </w:pPr>
      <w:r w:rsidRPr="009D7767">
        <w:rPr>
          <w:rFonts w:ascii="Tahoma" w:hAnsi="Tahoma" w:cs="Tahoma"/>
          <w:sz w:val="20"/>
          <w:szCs w:val="20"/>
        </w:rPr>
        <w:t>Su Hattı Boyu (L</w:t>
      </w:r>
      <w:r w:rsidRPr="009D7767">
        <w:rPr>
          <w:rFonts w:ascii="Tahoma" w:hAnsi="Tahoma" w:cs="Tahoma"/>
          <w:sz w:val="20"/>
          <w:szCs w:val="20"/>
          <w:vertAlign w:val="subscript"/>
        </w:rPr>
        <w:t>WL</w:t>
      </w:r>
      <w:r w:rsidRPr="009D7767">
        <w:rPr>
          <w:rFonts w:ascii="Tahoma" w:hAnsi="Tahoma" w:cs="Tahoma"/>
          <w:sz w:val="20"/>
          <w:szCs w:val="20"/>
        </w:rPr>
        <w:t>)</w:t>
      </w:r>
      <w:r w:rsidRPr="009D7767">
        <w:rPr>
          <w:rFonts w:ascii="Tahoma" w:hAnsi="Tahoma" w:cs="Tahoma"/>
          <w:sz w:val="20"/>
          <w:szCs w:val="20"/>
        </w:rPr>
        <w:tab/>
      </w:r>
      <w:r w:rsidR="00E500AC" w:rsidRPr="009D7767">
        <w:rPr>
          <w:rFonts w:ascii="Tahoma" w:hAnsi="Tahoma" w:cs="Tahoma"/>
          <w:sz w:val="20"/>
          <w:szCs w:val="20"/>
        </w:rPr>
        <w:tab/>
      </w:r>
      <w:r w:rsidRPr="009D7767">
        <w:rPr>
          <w:rFonts w:ascii="Tahoma" w:hAnsi="Tahoma" w:cs="Tahoma"/>
          <w:sz w:val="20"/>
          <w:szCs w:val="20"/>
        </w:rPr>
        <w:t xml:space="preserve">: </w:t>
      </w:r>
      <w:r w:rsidR="008E3A21" w:rsidRPr="009D7767">
        <w:rPr>
          <w:rFonts w:ascii="Tahoma" w:hAnsi="Tahoma" w:cs="Tahoma"/>
          <w:sz w:val="20"/>
          <w:szCs w:val="20"/>
        </w:rPr>
        <w:t>128,76</w:t>
      </w:r>
      <w:r w:rsidRPr="009D7767">
        <w:rPr>
          <w:rFonts w:ascii="Tahoma" w:hAnsi="Tahoma" w:cs="Tahoma"/>
          <w:sz w:val="20"/>
          <w:szCs w:val="20"/>
        </w:rPr>
        <w:t xml:space="preserve"> m</w:t>
      </w:r>
    </w:p>
    <w:p w14:paraId="3E8AAB8B" w14:textId="2AB75DD9" w:rsidR="00927758" w:rsidRPr="009D7767" w:rsidRDefault="00927758" w:rsidP="00927758">
      <w:pPr>
        <w:rPr>
          <w:rFonts w:ascii="Tahoma" w:hAnsi="Tahoma" w:cs="Tahoma"/>
          <w:sz w:val="20"/>
          <w:szCs w:val="20"/>
        </w:rPr>
      </w:pPr>
      <w:r w:rsidRPr="009D7767">
        <w:rPr>
          <w:rFonts w:ascii="Tahoma" w:hAnsi="Tahoma" w:cs="Tahoma"/>
          <w:sz w:val="20"/>
          <w:szCs w:val="20"/>
        </w:rPr>
        <w:t>Kalıp Genişliği (B)</w:t>
      </w:r>
      <w:r w:rsidRPr="009D7767">
        <w:rPr>
          <w:rFonts w:ascii="Tahoma" w:hAnsi="Tahoma" w:cs="Tahoma"/>
          <w:sz w:val="20"/>
          <w:szCs w:val="20"/>
        </w:rPr>
        <w:tab/>
      </w:r>
      <w:r w:rsidR="00E500AC" w:rsidRPr="009D7767">
        <w:rPr>
          <w:rFonts w:ascii="Tahoma" w:hAnsi="Tahoma" w:cs="Tahoma"/>
          <w:sz w:val="20"/>
          <w:szCs w:val="20"/>
        </w:rPr>
        <w:tab/>
      </w:r>
      <w:r w:rsidRPr="009D7767">
        <w:rPr>
          <w:rFonts w:ascii="Tahoma" w:hAnsi="Tahoma" w:cs="Tahoma"/>
          <w:sz w:val="20"/>
          <w:szCs w:val="20"/>
        </w:rPr>
        <w:t xml:space="preserve">: </w:t>
      </w:r>
      <w:r w:rsidR="008E3A21" w:rsidRPr="009D7767">
        <w:rPr>
          <w:rFonts w:ascii="Tahoma" w:hAnsi="Tahoma" w:cs="Tahoma"/>
          <w:sz w:val="20"/>
          <w:szCs w:val="20"/>
        </w:rPr>
        <w:t>19,10</w:t>
      </w:r>
      <w:r w:rsidRPr="009D7767">
        <w:rPr>
          <w:rFonts w:ascii="Tahoma" w:hAnsi="Tahoma" w:cs="Tahoma"/>
          <w:sz w:val="20"/>
          <w:szCs w:val="20"/>
        </w:rPr>
        <w:t xml:space="preserve"> m</w:t>
      </w:r>
    </w:p>
    <w:p w14:paraId="68E3D666" w14:textId="06411AB7" w:rsidR="00927758" w:rsidRPr="009D7767" w:rsidRDefault="00927758" w:rsidP="00927758">
      <w:pPr>
        <w:rPr>
          <w:rFonts w:ascii="Tahoma" w:hAnsi="Tahoma" w:cs="Tahoma"/>
          <w:sz w:val="20"/>
          <w:szCs w:val="20"/>
        </w:rPr>
      </w:pPr>
      <w:r w:rsidRPr="009D7767">
        <w:rPr>
          <w:rFonts w:ascii="Tahoma" w:hAnsi="Tahoma" w:cs="Tahoma"/>
          <w:sz w:val="20"/>
          <w:szCs w:val="20"/>
        </w:rPr>
        <w:t>Dizayn Su çekimi (T</w:t>
      </w:r>
      <w:r w:rsidR="00E500AC" w:rsidRPr="009D7767">
        <w:rPr>
          <w:rFonts w:ascii="Tahoma" w:hAnsi="Tahoma" w:cs="Tahoma"/>
          <w:sz w:val="20"/>
          <w:szCs w:val="20"/>
          <w:vertAlign w:val="subscript"/>
        </w:rPr>
        <w:t>dizayn</w:t>
      </w:r>
      <w:r w:rsidRPr="009D7767">
        <w:rPr>
          <w:rFonts w:ascii="Tahoma" w:hAnsi="Tahoma" w:cs="Tahoma"/>
          <w:sz w:val="20"/>
          <w:szCs w:val="20"/>
        </w:rPr>
        <w:t>)</w:t>
      </w:r>
      <w:r w:rsidRPr="009D7767">
        <w:rPr>
          <w:rFonts w:ascii="Tahoma" w:hAnsi="Tahoma" w:cs="Tahoma"/>
          <w:sz w:val="20"/>
          <w:szCs w:val="20"/>
        </w:rPr>
        <w:tab/>
        <w:t xml:space="preserve">: </w:t>
      </w:r>
      <w:r w:rsidR="008E3A21" w:rsidRPr="009D7767">
        <w:rPr>
          <w:rFonts w:ascii="Tahoma" w:hAnsi="Tahoma" w:cs="Tahoma"/>
          <w:sz w:val="20"/>
          <w:szCs w:val="20"/>
        </w:rPr>
        <w:t>6,70</w:t>
      </w:r>
      <w:r w:rsidRPr="009D7767">
        <w:rPr>
          <w:rFonts w:ascii="Tahoma" w:hAnsi="Tahoma" w:cs="Tahoma"/>
          <w:sz w:val="20"/>
          <w:szCs w:val="20"/>
        </w:rPr>
        <w:t xml:space="preserve"> m</w:t>
      </w:r>
    </w:p>
    <w:p w14:paraId="07A4FE45" w14:textId="281B3221" w:rsidR="00927758" w:rsidRPr="00E1024B" w:rsidRDefault="00927758" w:rsidP="00927758">
      <w:pPr>
        <w:rPr>
          <w:rFonts w:ascii="Tahoma" w:hAnsi="Tahoma" w:cs="Tahoma"/>
          <w:sz w:val="20"/>
          <w:szCs w:val="20"/>
        </w:rPr>
      </w:pPr>
      <w:r w:rsidRPr="009D7767">
        <w:rPr>
          <w:rFonts w:ascii="Tahoma" w:hAnsi="Tahoma" w:cs="Tahoma"/>
          <w:sz w:val="20"/>
          <w:szCs w:val="20"/>
        </w:rPr>
        <w:t>Deplasman (Δ)</w:t>
      </w:r>
      <w:r w:rsidRPr="009D7767">
        <w:rPr>
          <w:rFonts w:ascii="Tahoma" w:hAnsi="Tahoma" w:cs="Tahoma"/>
          <w:sz w:val="20"/>
          <w:szCs w:val="20"/>
        </w:rPr>
        <w:tab/>
      </w:r>
      <w:r w:rsidR="00E500AC" w:rsidRPr="009D7767">
        <w:rPr>
          <w:rFonts w:ascii="Tahoma" w:hAnsi="Tahoma" w:cs="Tahoma"/>
          <w:sz w:val="20"/>
          <w:szCs w:val="20"/>
        </w:rPr>
        <w:tab/>
      </w:r>
      <w:r w:rsidRPr="009D7767">
        <w:rPr>
          <w:rFonts w:ascii="Tahoma" w:hAnsi="Tahoma" w:cs="Tahoma"/>
          <w:sz w:val="20"/>
          <w:szCs w:val="20"/>
        </w:rPr>
        <w:t>: 11000 ton</w:t>
      </w:r>
    </w:p>
    <w:p w14:paraId="059A18B6" w14:textId="77777777" w:rsidR="00927758" w:rsidRPr="00E1024B" w:rsidRDefault="00927758" w:rsidP="00927758">
      <w:pPr>
        <w:rPr>
          <w:rFonts w:ascii="Tahoma" w:hAnsi="Tahoma" w:cs="Tahoma"/>
          <w:b/>
          <w:color w:val="FF0000"/>
          <w:sz w:val="20"/>
          <w:szCs w:val="20"/>
        </w:rPr>
      </w:pPr>
    </w:p>
    <w:p w14:paraId="5FBB502A" w14:textId="69FC0D60" w:rsidR="00927758" w:rsidRPr="00E1024B" w:rsidRDefault="00927758" w:rsidP="00927758">
      <w:pPr>
        <w:rPr>
          <w:rFonts w:ascii="Tahoma" w:hAnsi="Tahoma" w:cs="Tahoma"/>
          <w:b/>
          <w:color w:val="FF0000"/>
          <w:sz w:val="20"/>
          <w:szCs w:val="20"/>
        </w:rPr>
      </w:pPr>
      <w:r w:rsidRPr="00E1024B">
        <w:rPr>
          <w:rFonts w:ascii="Tahoma" w:hAnsi="Tahoma" w:cs="Tahoma"/>
          <w:b/>
          <w:color w:val="FF0000"/>
          <w:sz w:val="20"/>
          <w:szCs w:val="20"/>
        </w:rPr>
        <w:t xml:space="preserve">Performans Özellikleri </w:t>
      </w:r>
    </w:p>
    <w:p w14:paraId="771ABF7E" w14:textId="77777777" w:rsidR="00927758" w:rsidRPr="00E1024B" w:rsidRDefault="00927758" w:rsidP="00927758">
      <w:pPr>
        <w:rPr>
          <w:rFonts w:ascii="Tahoma" w:hAnsi="Tahoma" w:cs="Tahoma"/>
          <w:b/>
          <w:sz w:val="20"/>
          <w:szCs w:val="20"/>
        </w:rPr>
      </w:pPr>
    </w:p>
    <w:p w14:paraId="2FFF56D1" w14:textId="064BB455" w:rsidR="00927758" w:rsidRPr="009D7767" w:rsidRDefault="00927758" w:rsidP="00927758">
      <w:pPr>
        <w:rPr>
          <w:rFonts w:ascii="Tahoma" w:hAnsi="Tahoma" w:cs="Tahoma"/>
          <w:sz w:val="20"/>
          <w:szCs w:val="20"/>
        </w:rPr>
      </w:pPr>
      <w:r w:rsidRPr="009D7767">
        <w:rPr>
          <w:rFonts w:ascii="Tahoma" w:hAnsi="Tahoma" w:cs="Tahoma"/>
          <w:sz w:val="20"/>
          <w:szCs w:val="20"/>
        </w:rPr>
        <w:t xml:space="preserve">Dizel Makine ile Azami </w:t>
      </w:r>
      <w:r w:rsidR="008E3A21" w:rsidRPr="009D7767">
        <w:rPr>
          <w:rFonts w:ascii="Tahoma" w:hAnsi="Tahoma" w:cs="Tahoma"/>
          <w:sz w:val="20"/>
          <w:szCs w:val="20"/>
        </w:rPr>
        <w:t>Sürat:</w:t>
      </w:r>
      <w:r w:rsidRPr="009D7767">
        <w:rPr>
          <w:rFonts w:ascii="Tahoma" w:hAnsi="Tahoma" w:cs="Tahoma"/>
          <w:sz w:val="20"/>
          <w:szCs w:val="20"/>
        </w:rPr>
        <w:t xml:space="preserve"> 18+ knot</w:t>
      </w:r>
    </w:p>
    <w:p w14:paraId="71B2578E" w14:textId="77777777" w:rsidR="00927758" w:rsidRPr="009D7767" w:rsidRDefault="00927758" w:rsidP="00927758">
      <w:pPr>
        <w:rPr>
          <w:rFonts w:ascii="Tahoma" w:hAnsi="Tahoma" w:cs="Tahoma"/>
          <w:sz w:val="20"/>
          <w:szCs w:val="20"/>
        </w:rPr>
      </w:pPr>
      <w:r w:rsidRPr="009D7767">
        <w:rPr>
          <w:rFonts w:ascii="Tahoma" w:hAnsi="Tahoma" w:cs="Tahoma"/>
          <w:sz w:val="20"/>
          <w:szCs w:val="20"/>
        </w:rPr>
        <w:t>Elektrik Motoru ile Azami Sürat: 6+ knot</w:t>
      </w:r>
    </w:p>
    <w:p w14:paraId="61D5D54D" w14:textId="77777777" w:rsidR="00927758" w:rsidRPr="009D7767" w:rsidRDefault="00927758" w:rsidP="00927758">
      <w:pPr>
        <w:rPr>
          <w:rFonts w:ascii="Tahoma" w:hAnsi="Tahoma" w:cs="Tahoma"/>
          <w:sz w:val="20"/>
          <w:szCs w:val="20"/>
        </w:rPr>
      </w:pPr>
      <w:r w:rsidRPr="009D7767">
        <w:rPr>
          <w:rFonts w:ascii="Tahoma" w:hAnsi="Tahoma" w:cs="Tahoma"/>
          <w:sz w:val="20"/>
          <w:szCs w:val="20"/>
        </w:rPr>
        <w:t>İktisadi Seyir Sürati: 14 knot</w:t>
      </w:r>
    </w:p>
    <w:p w14:paraId="6364C868" w14:textId="77777777" w:rsidR="00927758" w:rsidRPr="009D7767" w:rsidRDefault="00927758" w:rsidP="00927758">
      <w:pPr>
        <w:rPr>
          <w:rFonts w:ascii="Tahoma" w:hAnsi="Tahoma" w:cs="Tahoma"/>
          <w:sz w:val="20"/>
          <w:szCs w:val="20"/>
        </w:rPr>
      </w:pPr>
      <w:r w:rsidRPr="009D7767">
        <w:rPr>
          <w:rFonts w:ascii="Tahoma" w:hAnsi="Tahoma" w:cs="Tahoma"/>
          <w:sz w:val="20"/>
          <w:szCs w:val="20"/>
        </w:rPr>
        <w:t>Seyir Siası: 14 knot sürat ile 14000 deniz mili</w:t>
      </w:r>
    </w:p>
    <w:p w14:paraId="2C692B07" w14:textId="77777777" w:rsidR="00927758" w:rsidRPr="009D7767" w:rsidRDefault="00927758" w:rsidP="00927758">
      <w:pPr>
        <w:rPr>
          <w:rFonts w:ascii="Tahoma" w:hAnsi="Tahoma" w:cs="Tahoma"/>
          <w:sz w:val="20"/>
          <w:szCs w:val="20"/>
        </w:rPr>
      </w:pPr>
      <w:r w:rsidRPr="009D7767">
        <w:rPr>
          <w:rFonts w:ascii="Tahoma" w:hAnsi="Tahoma" w:cs="Tahoma"/>
          <w:sz w:val="20"/>
          <w:szCs w:val="20"/>
        </w:rPr>
        <w:t>Denizde Kalma Süresi: 90 gün</w:t>
      </w:r>
    </w:p>
    <w:p w14:paraId="59A47EF0" w14:textId="13966786" w:rsidR="00927758" w:rsidRPr="009D7767" w:rsidRDefault="00E500AC" w:rsidP="00927758">
      <w:pPr>
        <w:rPr>
          <w:rFonts w:ascii="Tahoma" w:hAnsi="Tahoma" w:cs="Tahoma"/>
          <w:sz w:val="20"/>
          <w:szCs w:val="20"/>
        </w:rPr>
      </w:pPr>
      <w:r w:rsidRPr="009D7767">
        <w:rPr>
          <w:rFonts w:ascii="Tahoma" w:hAnsi="Tahoma" w:cs="Tahoma"/>
          <w:sz w:val="20"/>
          <w:szCs w:val="20"/>
        </w:rPr>
        <w:t>Kapasite: 50’si</w:t>
      </w:r>
      <w:r w:rsidR="00626A97" w:rsidRPr="009D7767">
        <w:t xml:space="preserve"> gemi personeli olmak üzere toplam 100 kişilik görev personeli kapasitesi ve </w:t>
      </w:r>
      <w:r w:rsidR="00626A97" w:rsidRPr="009D7767">
        <w:tab/>
        <w:t xml:space="preserve">       ilave 100 kişilik geçici konaklama kapasitesi</w:t>
      </w:r>
    </w:p>
    <w:p w14:paraId="76AB6B7E" w14:textId="77777777" w:rsidR="00927758" w:rsidRPr="00E1024B" w:rsidRDefault="00927758" w:rsidP="00927758">
      <w:pPr>
        <w:rPr>
          <w:rFonts w:ascii="Tahoma" w:hAnsi="Tahoma" w:cs="Tahoma"/>
          <w:sz w:val="20"/>
          <w:szCs w:val="20"/>
        </w:rPr>
      </w:pPr>
    </w:p>
    <w:p w14:paraId="16A69D66" w14:textId="77777777" w:rsidR="00927758" w:rsidRPr="00E1024B" w:rsidRDefault="00927758" w:rsidP="00927758">
      <w:pPr>
        <w:rPr>
          <w:rFonts w:ascii="Tahoma" w:hAnsi="Tahoma" w:cs="Tahoma"/>
          <w:b/>
          <w:color w:val="FF0000"/>
          <w:sz w:val="20"/>
          <w:szCs w:val="20"/>
        </w:rPr>
      </w:pPr>
      <w:r w:rsidRPr="00E1024B">
        <w:rPr>
          <w:rFonts w:ascii="Tahoma" w:hAnsi="Tahoma" w:cs="Tahoma"/>
          <w:b/>
          <w:color w:val="FF0000"/>
          <w:sz w:val="20"/>
          <w:szCs w:val="20"/>
        </w:rPr>
        <w:t>Kargo Kapasiteleri</w:t>
      </w:r>
    </w:p>
    <w:p w14:paraId="10F10E3A" w14:textId="77777777" w:rsidR="00927758" w:rsidRPr="009D7767" w:rsidRDefault="00927758" w:rsidP="00927758">
      <w:pPr>
        <w:rPr>
          <w:rFonts w:ascii="Tahoma" w:hAnsi="Tahoma" w:cs="Tahoma"/>
          <w:sz w:val="20"/>
          <w:szCs w:val="20"/>
        </w:rPr>
      </w:pPr>
      <w:r w:rsidRPr="009D7767">
        <w:rPr>
          <w:rFonts w:ascii="Tahoma" w:hAnsi="Tahoma" w:cs="Tahoma"/>
          <w:sz w:val="20"/>
          <w:szCs w:val="20"/>
        </w:rPr>
        <w:t>F-76</w:t>
      </w:r>
      <w:r w:rsidRPr="009D7767">
        <w:rPr>
          <w:rFonts w:ascii="Tahoma" w:hAnsi="Tahoma" w:cs="Tahoma"/>
          <w:sz w:val="20"/>
          <w:szCs w:val="20"/>
        </w:rPr>
        <w:tab/>
      </w:r>
      <w:r w:rsidRPr="009D7767">
        <w:rPr>
          <w:rFonts w:ascii="Tahoma" w:hAnsi="Tahoma" w:cs="Tahoma"/>
          <w:sz w:val="20"/>
          <w:szCs w:val="20"/>
        </w:rPr>
        <w:tab/>
      </w:r>
      <w:r w:rsidRPr="009D7767">
        <w:rPr>
          <w:rFonts w:ascii="Tahoma" w:hAnsi="Tahoma" w:cs="Tahoma"/>
          <w:sz w:val="20"/>
          <w:szCs w:val="20"/>
        </w:rPr>
        <w:tab/>
        <w:t>: 4000 m</w:t>
      </w:r>
      <w:r w:rsidRPr="009D7767">
        <w:rPr>
          <w:rFonts w:ascii="Tahoma" w:hAnsi="Tahoma" w:cs="Tahoma"/>
          <w:sz w:val="20"/>
          <w:szCs w:val="20"/>
          <w:vertAlign w:val="superscript"/>
        </w:rPr>
        <w:t>3</w:t>
      </w:r>
    </w:p>
    <w:p w14:paraId="0ABB7514" w14:textId="77777777" w:rsidR="00927758" w:rsidRPr="009D7767" w:rsidRDefault="00927758" w:rsidP="00927758">
      <w:pPr>
        <w:rPr>
          <w:rFonts w:ascii="Tahoma" w:hAnsi="Tahoma" w:cs="Tahoma"/>
          <w:sz w:val="20"/>
          <w:szCs w:val="20"/>
        </w:rPr>
      </w:pPr>
      <w:r w:rsidRPr="009D7767">
        <w:rPr>
          <w:rFonts w:ascii="Tahoma" w:hAnsi="Tahoma" w:cs="Tahoma"/>
          <w:sz w:val="20"/>
          <w:szCs w:val="20"/>
        </w:rPr>
        <w:t>F-44</w:t>
      </w:r>
      <w:r w:rsidRPr="009D7767">
        <w:rPr>
          <w:rFonts w:ascii="Tahoma" w:hAnsi="Tahoma" w:cs="Tahoma"/>
          <w:sz w:val="20"/>
          <w:szCs w:val="20"/>
        </w:rPr>
        <w:tab/>
      </w:r>
      <w:r w:rsidRPr="009D7767">
        <w:rPr>
          <w:rFonts w:ascii="Tahoma" w:hAnsi="Tahoma" w:cs="Tahoma"/>
          <w:sz w:val="20"/>
          <w:szCs w:val="20"/>
        </w:rPr>
        <w:tab/>
      </w:r>
      <w:r w:rsidRPr="009D7767">
        <w:rPr>
          <w:rFonts w:ascii="Tahoma" w:hAnsi="Tahoma" w:cs="Tahoma"/>
          <w:sz w:val="20"/>
          <w:szCs w:val="20"/>
        </w:rPr>
        <w:tab/>
        <w:t>: 350 m</w:t>
      </w:r>
      <w:r w:rsidRPr="009D7767">
        <w:rPr>
          <w:rFonts w:ascii="Tahoma" w:hAnsi="Tahoma" w:cs="Tahoma"/>
          <w:sz w:val="20"/>
          <w:szCs w:val="20"/>
          <w:vertAlign w:val="superscript"/>
        </w:rPr>
        <w:t>3</w:t>
      </w:r>
    </w:p>
    <w:p w14:paraId="548747F9" w14:textId="77777777" w:rsidR="00927758" w:rsidRPr="009D7767" w:rsidRDefault="00927758" w:rsidP="00927758">
      <w:pPr>
        <w:rPr>
          <w:rFonts w:ascii="Tahoma" w:hAnsi="Tahoma" w:cs="Tahoma"/>
          <w:sz w:val="20"/>
          <w:szCs w:val="20"/>
        </w:rPr>
      </w:pPr>
      <w:r w:rsidRPr="009D7767">
        <w:rPr>
          <w:rFonts w:ascii="Tahoma" w:hAnsi="Tahoma" w:cs="Tahoma"/>
          <w:sz w:val="20"/>
          <w:szCs w:val="20"/>
        </w:rPr>
        <w:t>Temiz Su</w:t>
      </w:r>
      <w:r w:rsidRPr="009D7767">
        <w:rPr>
          <w:rFonts w:ascii="Tahoma" w:hAnsi="Tahoma" w:cs="Tahoma"/>
          <w:sz w:val="20"/>
          <w:szCs w:val="20"/>
        </w:rPr>
        <w:tab/>
      </w:r>
      <w:r w:rsidRPr="009D7767">
        <w:rPr>
          <w:rFonts w:ascii="Tahoma" w:hAnsi="Tahoma" w:cs="Tahoma"/>
          <w:sz w:val="20"/>
          <w:szCs w:val="20"/>
        </w:rPr>
        <w:tab/>
        <w:t>: 650 m</w:t>
      </w:r>
      <w:r w:rsidRPr="009D7767">
        <w:rPr>
          <w:rFonts w:ascii="Tahoma" w:hAnsi="Tahoma" w:cs="Tahoma"/>
          <w:sz w:val="20"/>
          <w:szCs w:val="20"/>
          <w:vertAlign w:val="superscript"/>
        </w:rPr>
        <w:t>3</w:t>
      </w:r>
    </w:p>
    <w:p w14:paraId="64E0EEC6" w14:textId="77777777" w:rsidR="00927758" w:rsidRPr="009D7767" w:rsidRDefault="00927758" w:rsidP="00927758">
      <w:pPr>
        <w:rPr>
          <w:rFonts w:ascii="Tahoma" w:hAnsi="Tahoma" w:cs="Tahoma"/>
          <w:sz w:val="20"/>
          <w:szCs w:val="20"/>
        </w:rPr>
      </w:pPr>
      <w:r w:rsidRPr="009D7767">
        <w:rPr>
          <w:rFonts w:ascii="Tahoma" w:hAnsi="Tahoma" w:cs="Tahoma"/>
          <w:sz w:val="20"/>
          <w:szCs w:val="20"/>
        </w:rPr>
        <w:t>Genel Kargo</w:t>
      </w:r>
      <w:r w:rsidRPr="009D7767">
        <w:rPr>
          <w:rFonts w:ascii="Tahoma" w:hAnsi="Tahoma" w:cs="Tahoma"/>
          <w:sz w:val="20"/>
          <w:szCs w:val="20"/>
        </w:rPr>
        <w:tab/>
      </w:r>
      <w:r w:rsidRPr="009D7767">
        <w:rPr>
          <w:rFonts w:ascii="Tahoma" w:hAnsi="Tahoma" w:cs="Tahoma"/>
          <w:sz w:val="20"/>
          <w:szCs w:val="20"/>
        </w:rPr>
        <w:tab/>
        <w:t>: 700 m</w:t>
      </w:r>
      <w:r w:rsidRPr="009D7767">
        <w:rPr>
          <w:rFonts w:ascii="Tahoma" w:hAnsi="Tahoma" w:cs="Tahoma"/>
          <w:sz w:val="20"/>
          <w:szCs w:val="20"/>
          <w:vertAlign w:val="superscript"/>
        </w:rPr>
        <w:t>3</w:t>
      </w:r>
    </w:p>
    <w:p w14:paraId="24352189" w14:textId="0A2B80BE" w:rsidR="00927758" w:rsidRPr="009D7767" w:rsidRDefault="00927758" w:rsidP="00927758">
      <w:pPr>
        <w:rPr>
          <w:rFonts w:ascii="Tahoma" w:hAnsi="Tahoma" w:cs="Tahoma"/>
          <w:sz w:val="20"/>
          <w:szCs w:val="20"/>
        </w:rPr>
      </w:pPr>
      <w:r w:rsidRPr="009D7767">
        <w:rPr>
          <w:rFonts w:ascii="Tahoma" w:hAnsi="Tahoma" w:cs="Tahoma"/>
          <w:sz w:val="20"/>
          <w:szCs w:val="20"/>
        </w:rPr>
        <w:t>Konteyner</w:t>
      </w:r>
      <w:r w:rsidRPr="009D7767">
        <w:rPr>
          <w:rFonts w:ascii="Tahoma" w:hAnsi="Tahoma" w:cs="Tahoma"/>
          <w:sz w:val="20"/>
          <w:szCs w:val="20"/>
        </w:rPr>
        <w:tab/>
      </w:r>
      <w:r w:rsidRPr="009D7767">
        <w:rPr>
          <w:rFonts w:ascii="Tahoma" w:hAnsi="Tahoma" w:cs="Tahoma"/>
          <w:sz w:val="20"/>
          <w:szCs w:val="20"/>
        </w:rPr>
        <w:tab/>
        <w:t xml:space="preserve">: 6 x 20 ft Konteyner </w:t>
      </w:r>
    </w:p>
    <w:p w14:paraId="2D84F4A5" w14:textId="77777777" w:rsidR="00927758" w:rsidRPr="009D7767" w:rsidRDefault="00927758" w:rsidP="00927758">
      <w:pPr>
        <w:rPr>
          <w:rFonts w:ascii="Tahoma" w:hAnsi="Tahoma" w:cs="Tahoma"/>
          <w:sz w:val="20"/>
          <w:szCs w:val="20"/>
        </w:rPr>
      </w:pPr>
      <w:r w:rsidRPr="009D7767">
        <w:rPr>
          <w:rFonts w:ascii="Tahoma" w:hAnsi="Tahoma" w:cs="Tahoma"/>
          <w:sz w:val="20"/>
          <w:szCs w:val="20"/>
        </w:rPr>
        <w:t>Mühimmat / Cephane</w:t>
      </w:r>
    </w:p>
    <w:p w14:paraId="40B4A94A" w14:textId="77777777" w:rsidR="00927758" w:rsidRPr="00E1024B" w:rsidRDefault="00927758" w:rsidP="00927758">
      <w:pPr>
        <w:rPr>
          <w:rFonts w:ascii="Tahoma" w:hAnsi="Tahoma" w:cs="Tahoma"/>
          <w:b/>
          <w:color w:val="FF0000"/>
          <w:sz w:val="20"/>
          <w:szCs w:val="20"/>
        </w:rPr>
      </w:pPr>
    </w:p>
    <w:p w14:paraId="306F0FAC" w14:textId="77777777" w:rsidR="001842F4" w:rsidRPr="002A044B" w:rsidRDefault="00E249AE" w:rsidP="001842F4">
      <w:pPr>
        <w:pStyle w:val="NormalWeb"/>
        <w:rPr>
          <w:rFonts w:ascii="Tahoma" w:hAnsi="Tahoma" w:cs="Tahoma"/>
          <w:b/>
          <w:color w:val="000000" w:themeColor="text1"/>
          <w:sz w:val="20"/>
          <w:lang w:val="en-US"/>
        </w:rPr>
      </w:pPr>
      <w:r w:rsidRPr="00E1024B">
        <w:rPr>
          <w:rFonts w:ascii="Tahoma" w:hAnsi="Tahoma" w:cs="Tahoma"/>
          <w:b/>
          <w:color w:val="000000" w:themeColor="text1"/>
          <w:sz w:val="20"/>
          <w:szCs w:val="20"/>
          <w:lang w:val="tr-TR"/>
        </w:rPr>
        <w:t xml:space="preserve">STM PORTEKİZ TÖREN-Animasyon Filmini İndirmek için: </w:t>
      </w:r>
      <w:hyperlink r:id="rId7" w:history="1">
        <w:r w:rsidR="001842F4" w:rsidRPr="002A044B">
          <w:rPr>
            <w:rStyle w:val="Kpr"/>
            <w:rFonts w:ascii="Tahoma" w:hAnsi="Tahoma" w:cs="Tahoma"/>
            <w:b/>
            <w:sz w:val="20"/>
            <w:lang w:val="en-US"/>
          </w:rPr>
          <w:t>https://we.tl/t-qqU68kqNSz</w:t>
        </w:r>
      </w:hyperlink>
    </w:p>
    <w:p w14:paraId="62AE91C3" w14:textId="21F4F4EC" w:rsidR="00E249AE" w:rsidRPr="00E1024B" w:rsidRDefault="00E249AE" w:rsidP="00E249AE">
      <w:pPr>
        <w:pStyle w:val="NormalWeb"/>
        <w:rPr>
          <w:rFonts w:ascii="Tahoma" w:hAnsi="Tahoma" w:cs="Tahoma"/>
          <w:b/>
          <w:color w:val="000000" w:themeColor="text1"/>
          <w:sz w:val="20"/>
          <w:szCs w:val="20"/>
          <w:lang w:val="tr-TR"/>
        </w:rPr>
      </w:pPr>
      <w:r w:rsidRPr="00E1024B">
        <w:rPr>
          <w:rFonts w:ascii="Tahoma" w:hAnsi="Tahoma" w:cs="Tahoma"/>
          <w:b/>
          <w:color w:val="000000" w:themeColor="text1"/>
          <w:sz w:val="20"/>
          <w:szCs w:val="20"/>
          <w:lang w:val="tr-TR"/>
        </w:rPr>
        <w:t>STM Hakkında</w:t>
      </w:r>
    </w:p>
    <w:p w14:paraId="5E1AD27C" w14:textId="00784B7F" w:rsidR="00E249AE" w:rsidRPr="00E1024B" w:rsidRDefault="00E249AE" w:rsidP="00E249AE">
      <w:pPr>
        <w:pStyle w:val="NormalWeb"/>
        <w:rPr>
          <w:rFonts w:ascii="Tahoma" w:hAnsi="Tahoma" w:cs="Tahoma"/>
          <w:color w:val="000000" w:themeColor="text1"/>
          <w:sz w:val="20"/>
          <w:szCs w:val="20"/>
          <w:lang w:val="tr-TR"/>
        </w:rPr>
      </w:pPr>
      <w:r w:rsidRPr="00E1024B">
        <w:rPr>
          <w:rFonts w:ascii="Tahoma" w:hAnsi="Tahoma" w:cs="Tahoma"/>
          <w:color w:val="000000" w:themeColor="text1"/>
          <w:sz w:val="20"/>
          <w:szCs w:val="20"/>
          <w:lang w:val="tr-TR"/>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3045F020" w14:textId="6A7F952C" w:rsidR="00BD0FA0" w:rsidRDefault="00707FD5" w:rsidP="00E1024B">
      <w:pPr>
        <w:pStyle w:val="NormalWeb"/>
        <w:rPr>
          <w:rStyle w:val="Kpr"/>
          <w:rFonts w:ascii="Tahoma" w:hAnsi="Tahoma" w:cs="Tahoma"/>
          <w:color w:val="000000" w:themeColor="text1"/>
          <w:sz w:val="20"/>
          <w:szCs w:val="20"/>
          <w:lang w:val="tr-TR"/>
        </w:rPr>
      </w:pPr>
      <w:hyperlink r:id="rId8" w:history="1">
        <w:r w:rsidR="00E249AE" w:rsidRPr="00E1024B">
          <w:rPr>
            <w:rStyle w:val="Kpr"/>
            <w:rFonts w:ascii="Tahoma" w:hAnsi="Tahoma" w:cs="Tahoma"/>
            <w:color w:val="000000" w:themeColor="text1"/>
            <w:sz w:val="20"/>
            <w:szCs w:val="20"/>
            <w:lang w:val="tr-TR"/>
          </w:rPr>
          <w:t>www.stm.com.tr</w:t>
        </w:r>
      </w:hyperlink>
    </w:p>
    <w:p w14:paraId="3B8AA9AD" w14:textId="77777777" w:rsidR="00E1024B" w:rsidRPr="00E1024B" w:rsidRDefault="00E1024B" w:rsidP="00E1024B">
      <w:pPr>
        <w:pStyle w:val="NormalWeb"/>
        <w:rPr>
          <w:rFonts w:ascii="Tahoma" w:hAnsi="Tahoma" w:cs="Tahoma"/>
          <w:sz w:val="20"/>
          <w:szCs w:val="20"/>
        </w:rPr>
      </w:pPr>
      <w:bookmarkStart w:id="1" w:name="_GoBack"/>
      <w:bookmarkEnd w:id="1"/>
    </w:p>
    <w:sectPr w:rsidR="00E1024B" w:rsidRPr="00E1024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F10D6" w14:textId="77777777" w:rsidR="00707FD5" w:rsidRDefault="00707FD5" w:rsidP="0051384F">
      <w:r>
        <w:separator/>
      </w:r>
    </w:p>
  </w:endnote>
  <w:endnote w:type="continuationSeparator" w:id="0">
    <w:p w14:paraId="13DE4A9A" w14:textId="77777777" w:rsidR="00707FD5" w:rsidRDefault="00707FD5"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3C91" w14:textId="77777777" w:rsidR="00707FD5" w:rsidRDefault="00707FD5" w:rsidP="0051384F">
      <w:r>
        <w:separator/>
      </w:r>
    </w:p>
  </w:footnote>
  <w:footnote w:type="continuationSeparator" w:id="0">
    <w:p w14:paraId="2E5BEDBA" w14:textId="77777777" w:rsidR="00707FD5" w:rsidRDefault="00707FD5"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6E2E" w14:textId="5A6D5653" w:rsidR="005C0A64" w:rsidRPr="009E7D06" w:rsidRDefault="00E1024B" w:rsidP="0051384F">
    <w:pPr>
      <w:pStyle w:val="stBilgi"/>
    </w:pPr>
    <w:bookmarkStart w:id="2" w:name="TITUS1HeaderPrimary"/>
    <w:r>
      <w:rPr>
        <w:noProof/>
        <w:lang w:eastAsia="tr-TR"/>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37AD6"/>
    <w:rsid w:val="000C4CC6"/>
    <w:rsid w:val="001842F4"/>
    <w:rsid w:val="00191D78"/>
    <w:rsid w:val="00191EB4"/>
    <w:rsid w:val="0019260D"/>
    <w:rsid w:val="001A29B3"/>
    <w:rsid w:val="001B4636"/>
    <w:rsid w:val="002A0F8E"/>
    <w:rsid w:val="003470E2"/>
    <w:rsid w:val="003E034D"/>
    <w:rsid w:val="00466133"/>
    <w:rsid w:val="004956EA"/>
    <w:rsid w:val="0051384F"/>
    <w:rsid w:val="005D3399"/>
    <w:rsid w:val="00626A97"/>
    <w:rsid w:val="006E28FF"/>
    <w:rsid w:val="007027B1"/>
    <w:rsid w:val="00707FD5"/>
    <w:rsid w:val="0074683D"/>
    <w:rsid w:val="007704EC"/>
    <w:rsid w:val="00776955"/>
    <w:rsid w:val="007A622A"/>
    <w:rsid w:val="008B218D"/>
    <w:rsid w:val="008E3A21"/>
    <w:rsid w:val="00910B36"/>
    <w:rsid w:val="00927758"/>
    <w:rsid w:val="009556E2"/>
    <w:rsid w:val="00991E04"/>
    <w:rsid w:val="009D7767"/>
    <w:rsid w:val="00A83B44"/>
    <w:rsid w:val="00BD0FA0"/>
    <w:rsid w:val="00BE3809"/>
    <w:rsid w:val="00C21296"/>
    <w:rsid w:val="00D5666A"/>
    <w:rsid w:val="00D92686"/>
    <w:rsid w:val="00DB35A8"/>
    <w:rsid w:val="00DC3953"/>
    <w:rsid w:val="00DF5103"/>
    <w:rsid w:val="00E1024B"/>
    <w:rsid w:val="00E249AE"/>
    <w:rsid w:val="00E500AC"/>
    <w:rsid w:val="00EB48F4"/>
    <w:rsid w:val="00F10F01"/>
    <w:rsid w:val="00F34B91"/>
    <w:rsid w:val="00F51D83"/>
    <w:rsid w:val="00F74B39"/>
    <w:rsid w:val="00F96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paragraph" w:styleId="BalonMetni">
    <w:name w:val="Balloon Text"/>
    <w:basedOn w:val="Normal"/>
    <w:link w:val="BalonMetniChar"/>
    <w:uiPriority w:val="99"/>
    <w:semiHidden/>
    <w:unhideWhenUsed/>
    <w:rsid w:val="00F34B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4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qqU68kqNS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1285</Words>
  <Characters>7330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9</cp:revision>
  <dcterms:created xsi:type="dcterms:W3CDTF">2024-12-17T08:53:00Z</dcterms:created>
  <dcterms:modified xsi:type="dcterms:W3CDTF">2024-12-17T10:33:00Z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55e4bcce-774d-4cb4-92e7-be372449110c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