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DEEDD" w14:textId="77777777" w:rsidR="00DF134A" w:rsidRPr="00F2269A" w:rsidRDefault="00DF134A" w:rsidP="00DF134A">
      <w:pPr>
        <w:pStyle w:val="NormalWeb"/>
        <w:rPr>
          <w:rFonts w:ascii="Tahoma" w:hAnsi="Tahoma" w:cs="Tahoma"/>
          <w:b/>
          <w:color w:val="000000" w:themeColor="text1"/>
          <w:sz w:val="22"/>
          <w:szCs w:val="22"/>
          <w:lang w:bidi="en-GB"/>
        </w:rPr>
      </w:pPr>
      <w:r w:rsidRPr="00F2269A">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03B37E0D" wp14:editId="17F7698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0B6591EE"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2269A">
        <w:rPr>
          <w:rStyle w:val="YokA"/>
          <w:rFonts w:ascii="Tahoma" w:hAnsi="Tahoma" w:cs="Tahoma"/>
          <w:b/>
          <w:color w:val="000000" w:themeColor="text1"/>
          <w:sz w:val="22"/>
          <w:szCs w:val="22"/>
          <w:lang w:bidi="en-GB"/>
        </w:rPr>
        <w:t xml:space="preserve">Basın Bülteni                                                                                        </w:t>
      </w:r>
      <w:r>
        <w:rPr>
          <w:rStyle w:val="YokA"/>
          <w:rFonts w:ascii="Tahoma" w:hAnsi="Tahoma" w:cs="Tahoma"/>
          <w:b/>
          <w:color w:val="000000" w:themeColor="text1"/>
          <w:sz w:val="22"/>
          <w:szCs w:val="22"/>
          <w:lang w:bidi="en-GB"/>
        </w:rPr>
        <w:t xml:space="preserve">Şubat </w:t>
      </w:r>
      <w:r w:rsidRPr="00F2269A">
        <w:rPr>
          <w:rStyle w:val="YokA"/>
          <w:rFonts w:ascii="Tahoma" w:hAnsi="Tahoma" w:cs="Tahoma"/>
          <w:b/>
          <w:color w:val="000000" w:themeColor="text1"/>
          <w:sz w:val="22"/>
          <w:szCs w:val="22"/>
          <w:lang w:bidi="en-GB"/>
        </w:rPr>
        <w:t>202</w:t>
      </w:r>
      <w:r>
        <w:rPr>
          <w:rStyle w:val="YokA"/>
          <w:rFonts w:ascii="Tahoma" w:hAnsi="Tahoma" w:cs="Tahoma"/>
          <w:b/>
          <w:color w:val="000000" w:themeColor="text1"/>
          <w:sz w:val="22"/>
          <w:szCs w:val="22"/>
          <w:lang w:bidi="en-GB"/>
        </w:rPr>
        <w:t>4</w:t>
      </w:r>
    </w:p>
    <w:p w14:paraId="2AA16AE7" w14:textId="77777777" w:rsidR="00DF134A" w:rsidRDefault="00DF134A" w:rsidP="00DF134A">
      <w:pPr>
        <w:jc w:val="center"/>
        <w:rPr>
          <w:rFonts w:ascii="Tahoma" w:hAnsi="Tahoma" w:cs="Tahoma"/>
          <w:b/>
          <w:sz w:val="24"/>
          <w:szCs w:val="20"/>
        </w:rPr>
      </w:pPr>
      <w:r w:rsidRPr="00D72300">
        <w:rPr>
          <w:rFonts w:ascii="Tahoma" w:hAnsi="Tahoma" w:cs="Tahoma"/>
          <w:b/>
          <w:sz w:val="24"/>
          <w:szCs w:val="20"/>
        </w:rPr>
        <w:t xml:space="preserve">Türk Donanması’nın Denizaltıları Milli Sistemlerle Güçleniyor </w:t>
      </w:r>
    </w:p>
    <w:p w14:paraId="0D8EF8DC" w14:textId="77777777" w:rsidR="00DF134A" w:rsidRDefault="00DF134A" w:rsidP="00DF134A">
      <w:pPr>
        <w:jc w:val="center"/>
        <w:rPr>
          <w:rFonts w:ascii="Tahoma" w:hAnsi="Tahoma" w:cs="Tahoma"/>
          <w:b/>
          <w:sz w:val="24"/>
          <w:szCs w:val="20"/>
        </w:rPr>
      </w:pPr>
      <w:r>
        <w:rPr>
          <w:rFonts w:ascii="Tahoma" w:hAnsi="Tahoma" w:cs="Tahoma"/>
          <w:b/>
          <w:sz w:val="24"/>
          <w:szCs w:val="20"/>
        </w:rPr>
        <w:t>Gür Sınıfı Denizaltılar Milli ve Modern Sistemlerle Donatılacak</w:t>
      </w:r>
    </w:p>
    <w:p w14:paraId="40EDDAB3" w14:textId="77777777" w:rsidR="00DF134A" w:rsidRPr="00D72300" w:rsidRDefault="00DF134A" w:rsidP="00DF134A">
      <w:pPr>
        <w:jc w:val="center"/>
        <w:rPr>
          <w:rFonts w:ascii="Tahoma" w:hAnsi="Tahoma" w:cs="Tahoma"/>
          <w:i/>
          <w:szCs w:val="20"/>
        </w:rPr>
      </w:pPr>
      <w:r w:rsidRPr="00D72300">
        <w:rPr>
          <w:rFonts w:ascii="Tahoma" w:hAnsi="Tahoma" w:cs="Tahoma"/>
          <w:i/>
          <w:szCs w:val="20"/>
        </w:rPr>
        <w:t xml:space="preserve">Türkiye’nin denizlerdeki mühendislik gücü STM, Türk Deniz Kuvvetleri’nin envanterinde yer alan, Gür Sınıfı Denizaltıların Yarı Ömür Modernizasyon faaliyetlerinde, sistem tedarik ve platform entegrasyonu sorumluluğunu üstlendi. Gür Sınıfı Denizaltılarda kritik </w:t>
      </w:r>
      <w:r>
        <w:rPr>
          <w:rFonts w:ascii="Tahoma" w:hAnsi="Tahoma" w:cs="Tahoma"/>
          <w:i/>
          <w:szCs w:val="20"/>
        </w:rPr>
        <w:t xml:space="preserve">öneme sahip; </w:t>
      </w:r>
      <w:r w:rsidRPr="00D72300">
        <w:rPr>
          <w:rFonts w:ascii="Tahoma" w:hAnsi="Tahoma" w:cs="Tahoma"/>
          <w:i/>
          <w:szCs w:val="20"/>
        </w:rPr>
        <w:t xml:space="preserve">seyir, makine ve muhabere sistemleri milli ve modern imkânlarla modernize edilerek, denizaltıların ömrü </w:t>
      </w:r>
      <w:bookmarkStart w:id="0" w:name="_GoBack"/>
      <w:bookmarkEnd w:id="0"/>
      <w:r w:rsidRPr="00D72300">
        <w:rPr>
          <w:rFonts w:ascii="Tahoma" w:hAnsi="Tahoma" w:cs="Tahoma"/>
          <w:i/>
          <w:szCs w:val="20"/>
        </w:rPr>
        <w:t xml:space="preserve">uzatılacak. </w:t>
      </w:r>
    </w:p>
    <w:p w14:paraId="7FEBE981" w14:textId="77777777" w:rsidR="00DF134A" w:rsidRDefault="00DF134A" w:rsidP="00DF134A">
      <w:pPr>
        <w:rPr>
          <w:rFonts w:ascii="Tahoma" w:hAnsi="Tahoma" w:cs="Tahoma"/>
          <w:sz w:val="20"/>
          <w:szCs w:val="20"/>
        </w:rPr>
      </w:pPr>
      <w:r w:rsidRPr="00D72300">
        <w:rPr>
          <w:rFonts w:ascii="Tahoma" w:hAnsi="Tahoma" w:cs="Tahoma"/>
          <w:sz w:val="20"/>
          <w:szCs w:val="20"/>
        </w:rPr>
        <w:t xml:space="preserve">T.C. Cumhurbaşkanlığı Savunma Sanayii Başkanlığı (SSB) öncülüğünde, Türkiye’nin savunma sanayii ve milli teknoloji hamlesinde önemli bir rol üstlenen STM Savunma Teknolojileri Mühendislik ve Ticaret A.Ş., </w:t>
      </w:r>
      <w:r w:rsidRPr="00896CA9">
        <w:rPr>
          <w:rFonts w:ascii="Tahoma" w:hAnsi="Tahoma" w:cs="Tahoma"/>
          <w:sz w:val="20"/>
          <w:szCs w:val="20"/>
        </w:rPr>
        <w:t>Türk Silahlı Kuvvetleri</w:t>
      </w:r>
      <w:r>
        <w:rPr>
          <w:rFonts w:ascii="Tahoma" w:hAnsi="Tahoma" w:cs="Tahoma"/>
          <w:sz w:val="20"/>
          <w:szCs w:val="20"/>
        </w:rPr>
        <w:t>’</w:t>
      </w:r>
      <w:r w:rsidRPr="00896CA9">
        <w:rPr>
          <w:rFonts w:ascii="Tahoma" w:hAnsi="Tahoma" w:cs="Tahoma"/>
          <w:sz w:val="20"/>
          <w:szCs w:val="20"/>
        </w:rPr>
        <w:t xml:space="preserve">nin </w:t>
      </w:r>
      <w:r>
        <w:rPr>
          <w:rFonts w:ascii="Tahoma" w:hAnsi="Tahoma" w:cs="Tahoma"/>
          <w:sz w:val="20"/>
          <w:szCs w:val="20"/>
        </w:rPr>
        <w:t>en önemli vurucu u</w:t>
      </w:r>
      <w:r w:rsidRPr="00896CA9">
        <w:rPr>
          <w:rFonts w:ascii="Tahoma" w:hAnsi="Tahoma" w:cs="Tahoma"/>
          <w:sz w:val="20"/>
          <w:szCs w:val="20"/>
        </w:rPr>
        <w:t xml:space="preserve">nsurlarından </w:t>
      </w:r>
      <w:r>
        <w:rPr>
          <w:rFonts w:ascii="Tahoma" w:hAnsi="Tahoma" w:cs="Tahoma"/>
          <w:sz w:val="20"/>
          <w:szCs w:val="20"/>
        </w:rPr>
        <w:t>denizaltıların modernizasyon faaliyetlerinde kritik görevler almaya devam ediyor.</w:t>
      </w:r>
    </w:p>
    <w:p w14:paraId="1869E9F5" w14:textId="77777777" w:rsidR="00DF134A" w:rsidRDefault="00DF134A" w:rsidP="00DF134A">
      <w:pPr>
        <w:rPr>
          <w:rFonts w:ascii="Tahoma" w:hAnsi="Tahoma" w:cs="Tahoma"/>
          <w:sz w:val="20"/>
          <w:szCs w:val="20"/>
        </w:rPr>
      </w:pPr>
      <w:r w:rsidRPr="008759FF">
        <w:rPr>
          <w:rFonts w:ascii="Tahoma" w:hAnsi="Tahoma" w:cs="Tahoma"/>
          <w:b/>
          <w:sz w:val="20"/>
          <w:szCs w:val="20"/>
        </w:rPr>
        <w:t>Gür Sınıfı</w:t>
      </w:r>
      <w:r>
        <w:rPr>
          <w:rFonts w:ascii="Tahoma" w:hAnsi="Tahoma" w:cs="Tahoma"/>
          <w:b/>
          <w:sz w:val="20"/>
          <w:szCs w:val="20"/>
        </w:rPr>
        <w:t xml:space="preserve">nda Seyir, Makine ve Muhabere Sistemleri Modernize Edilecek </w:t>
      </w:r>
    </w:p>
    <w:p w14:paraId="32412BA7" w14:textId="77777777" w:rsidR="00DF134A" w:rsidRPr="008759FF" w:rsidRDefault="00DF134A" w:rsidP="00DF134A">
      <w:pPr>
        <w:rPr>
          <w:rFonts w:ascii="Tahoma" w:hAnsi="Tahoma" w:cs="Tahoma"/>
          <w:sz w:val="20"/>
          <w:szCs w:val="20"/>
        </w:rPr>
      </w:pPr>
      <w:r w:rsidRPr="00896CA9">
        <w:rPr>
          <w:rFonts w:ascii="Tahoma" w:hAnsi="Tahoma" w:cs="Tahoma"/>
          <w:sz w:val="20"/>
          <w:szCs w:val="20"/>
        </w:rPr>
        <w:t xml:space="preserve">Denizaltı Filosu Komutanlığı’nın Mavi Vatan’daki bel kemiği; Preveze ve Gür Sınıfı denizaltılarda önemli </w:t>
      </w:r>
      <w:r>
        <w:rPr>
          <w:rFonts w:ascii="Tahoma" w:hAnsi="Tahoma" w:cs="Tahoma"/>
          <w:sz w:val="20"/>
          <w:szCs w:val="20"/>
        </w:rPr>
        <w:t xml:space="preserve">bir kilometre taşına imza atıldı. Türk Donanması’nın envanterinde yer alan, </w:t>
      </w:r>
      <w:r w:rsidRPr="008759FF">
        <w:rPr>
          <w:rFonts w:ascii="Tahoma" w:hAnsi="Tahoma" w:cs="Tahoma"/>
          <w:sz w:val="20"/>
          <w:szCs w:val="20"/>
        </w:rPr>
        <w:t xml:space="preserve">Preveze Sınıfı </w:t>
      </w:r>
      <w:r>
        <w:rPr>
          <w:rFonts w:ascii="Tahoma" w:hAnsi="Tahoma" w:cs="Tahoma"/>
          <w:sz w:val="20"/>
          <w:szCs w:val="20"/>
        </w:rPr>
        <w:t>D</w:t>
      </w:r>
      <w:r w:rsidRPr="008759FF">
        <w:rPr>
          <w:rFonts w:ascii="Tahoma" w:hAnsi="Tahoma" w:cs="Tahoma"/>
          <w:sz w:val="20"/>
          <w:szCs w:val="20"/>
        </w:rPr>
        <w:t xml:space="preserve">enizaltı Yarı ömür Modernizasyonu Projesi içeriğine Gür Sınıfı Denizaltı Yarı Ömür Modernizasyonu faaliyetlerini de ekleyen Sözleşme Değişikliği STM-ASELSAN-ASFAT-HAVELSAN İş ortaklığı </w:t>
      </w:r>
      <w:r>
        <w:rPr>
          <w:rFonts w:ascii="Tahoma" w:hAnsi="Tahoma" w:cs="Tahoma"/>
          <w:sz w:val="20"/>
          <w:szCs w:val="20"/>
        </w:rPr>
        <w:t xml:space="preserve">(İO) </w:t>
      </w:r>
      <w:r w:rsidRPr="008759FF">
        <w:rPr>
          <w:rFonts w:ascii="Tahoma" w:hAnsi="Tahoma" w:cs="Tahoma"/>
          <w:sz w:val="20"/>
          <w:szCs w:val="20"/>
        </w:rPr>
        <w:t xml:space="preserve">ile SSB arasında </w:t>
      </w:r>
      <w:r w:rsidRPr="00D105B3">
        <w:rPr>
          <w:rFonts w:ascii="Tahoma" w:hAnsi="Tahoma" w:cs="Tahoma"/>
          <w:sz w:val="20"/>
          <w:szCs w:val="20"/>
        </w:rPr>
        <w:t>17 O</w:t>
      </w:r>
      <w:r w:rsidRPr="008759FF">
        <w:rPr>
          <w:rFonts w:ascii="Tahoma" w:hAnsi="Tahoma" w:cs="Tahoma"/>
          <w:sz w:val="20"/>
          <w:szCs w:val="20"/>
        </w:rPr>
        <w:t xml:space="preserve">cak 2024 tarihinde imzalandı. </w:t>
      </w:r>
    </w:p>
    <w:p w14:paraId="093482BC" w14:textId="77777777" w:rsidR="00DF134A" w:rsidRPr="008759FF" w:rsidRDefault="00DF134A" w:rsidP="00DF134A">
      <w:pPr>
        <w:rPr>
          <w:rFonts w:ascii="Tahoma" w:hAnsi="Tahoma" w:cs="Tahoma"/>
          <w:sz w:val="20"/>
          <w:szCs w:val="20"/>
        </w:rPr>
      </w:pPr>
      <w:bookmarkStart w:id="1" w:name="_Hlk157765552"/>
      <w:r w:rsidRPr="008759FF">
        <w:rPr>
          <w:rFonts w:ascii="Tahoma" w:hAnsi="Tahoma" w:cs="Tahoma"/>
          <w:sz w:val="20"/>
          <w:szCs w:val="20"/>
        </w:rPr>
        <w:t>Sözleşme ile ilk aşamada</w:t>
      </w:r>
      <w:r>
        <w:rPr>
          <w:rFonts w:ascii="Tahoma" w:hAnsi="Tahoma" w:cs="Tahoma"/>
          <w:sz w:val="20"/>
          <w:szCs w:val="20"/>
        </w:rPr>
        <w:t xml:space="preserve">, İş Ortaklığı </w:t>
      </w:r>
      <w:r w:rsidRPr="008759FF">
        <w:rPr>
          <w:rFonts w:ascii="Tahoma" w:hAnsi="Tahoma" w:cs="Tahoma"/>
          <w:sz w:val="20"/>
          <w:szCs w:val="20"/>
        </w:rPr>
        <w:t xml:space="preserve">tarafından Gür Sınıfı Denizaltıların </w:t>
      </w:r>
      <w:r>
        <w:rPr>
          <w:rFonts w:ascii="Tahoma" w:hAnsi="Tahoma" w:cs="Tahoma"/>
          <w:sz w:val="20"/>
          <w:szCs w:val="20"/>
        </w:rPr>
        <w:t xml:space="preserve">kritik </w:t>
      </w:r>
      <w:r w:rsidRPr="008759FF">
        <w:rPr>
          <w:rFonts w:ascii="Tahoma" w:hAnsi="Tahoma" w:cs="Tahoma"/>
          <w:sz w:val="20"/>
          <w:szCs w:val="20"/>
        </w:rPr>
        <w:t xml:space="preserve">bazı seyir, makine ve muhabere sistemlerinin modernize edilmesi hedefleniyor. </w:t>
      </w:r>
      <w:bookmarkEnd w:id="1"/>
      <w:r w:rsidRPr="008759FF">
        <w:rPr>
          <w:rFonts w:ascii="Tahoma" w:hAnsi="Tahoma" w:cs="Tahoma"/>
          <w:sz w:val="20"/>
          <w:szCs w:val="20"/>
        </w:rPr>
        <w:t xml:space="preserve">STM’nin sistem tedarik ve platform entegrasyonu sorumluluğunu üstlendiği projenin 6 yılda tamamlanması </w:t>
      </w:r>
      <w:r>
        <w:rPr>
          <w:rFonts w:ascii="Tahoma" w:hAnsi="Tahoma" w:cs="Tahoma"/>
          <w:sz w:val="20"/>
          <w:szCs w:val="20"/>
        </w:rPr>
        <w:t xml:space="preserve">planlanıyor. </w:t>
      </w:r>
    </w:p>
    <w:p w14:paraId="3E880A56" w14:textId="77777777" w:rsidR="00DF134A" w:rsidRDefault="00DF134A" w:rsidP="00DF134A">
      <w:pPr>
        <w:rPr>
          <w:rFonts w:ascii="Tahoma" w:hAnsi="Tahoma" w:cs="Tahoma"/>
          <w:sz w:val="20"/>
          <w:szCs w:val="20"/>
        </w:rPr>
      </w:pPr>
      <w:r>
        <w:rPr>
          <w:rFonts w:ascii="Tahoma" w:hAnsi="Tahoma" w:cs="Tahoma"/>
          <w:b/>
          <w:sz w:val="20"/>
          <w:szCs w:val="20"/>
        </w:rPr>
        <w:t xml:space="preserve">Denizaltılara </w:t>
      </w:r>
      <w:r w:rsidRPr="00A91B7F">
        <w:rPr>
          <w:rFonts w:ascii="Tahoma" w:hAnsi="Tahoma" w:cs="Tahoma"/>
          <w:b/>
          <w:sz w:val="20"/>
          <w:szCs w:val="20"/>
        </w:rPr>
        <w:t>Milli Savaş Yönetim Sistemi Platform Entegrasyonu</w:t>
      </w:r>
      <w:r>
        <w:rPr>
          <w:rFonts w:ascii="Tahoma" w:hAnsi="Tahoma" w:cs="Tahoma"/>
          <w:b/>
          <w:sz w:val="20"/>
          <w:szCs w:val="20"/>
        </w:rPr>
        <w:t xml:space="preserve"> STM’ye Emanet </w:t>
      </w:r>
    </w:p>
    <w:p w14:paraId="04016D3F" w14:textId="77777777" w:rsidR="00DF134A" w:rsidRDefault="00DF134A" w:rsidP="00DF134A">
      <w:pPr>
        <w:jc w:val="both"/>
        <w:rPr>
          <w:rFonts w:ascii="Tahoma" w:hAnsi="Tahoma" w:cs="Tahoma"/>
          <w:sz w:val="20"/>
          <w:szCs w:val="20"/>
        </w:rPr>
      </w:pPr>
      <w:r>
        <w:rPr>
          <w:rFonts w:ascii="Tahoma" w:hAnsi="Tahoma" w:cs="Tahoma"/>
          <w:sz w:val="20"/>
          <w:szCs w:val="20"/>
        </w:rPr>
        <w:t>Preveze-YÖM projesi ile çerçevesi çizilen tedarik ve entegrasyon işlemlerinin yanı sıra TÜBİTAK BİLGEM tarafından geliştirilen Milli Üretim Entegre Savaş Yönetim Sistemi (MÜREN) ile ADVENT MÜREN Savaş Yönetim Sistemlerinin PREVEZE ve GÜR Sınıfı Denizaltılara, platform entegrasyonu faaliyetleri de STM sorumluluğunda yürütülüyor. Türk Deniz Kuvvetleri’nde 2004 yılından itibaren göreve başlayan 4 adet Gür Sınıfı Denizaltı bulunuyor.</w:t>
      </w:r>
    </w:p>
    <w:p w14:paraId="45C8C1DC" w14:textId="77777777" w:rsidR="00DF134A" w:rsidRPr="008759FF" w:rsidRDefault="00DF134A" w:rsidP="00DF134A">
      <w:pPr>
        <w:rPr>
          <w:rFonts w:ascii="Tahoma" w:hAnsi="Tahoma" w:cs="Tahoma"/>
          <w:b/>
          <w:sz w:val="20"/>
          <w:szCs w:val="20"/>
        </w:rPr>
      </w:pPr>
      <w:r w:rsidRPr="008759FF">
        <w:rPr>
          <w:rFonts w:ascii="Tahoma" w:hAnsi="Tahoma" w:cs="Tahoma"/>
          <w:b/>
          <w:sz w:val="20"/>
          <w:szCs w:val="20"/>
        </w:rPr>
        <w:t>Preveze Sınıfı Den</w:t>
      </w:r>
      <w:r>
        <w:rPr>
          <w:rFonts w:ascii="Tahoma" w:hAnsi="Tahoma" w:cs="Tahoma"/>
          <w:b/>
          <w:sz w:val="20"/>
          <w:szCs w:val="20"/>
        </w:rPr>
        <w:t>izaltı</w:t>
      </w:r>
      <w:r w:rsidRPr="008759FF">
        <w:rPr>
          <w:rFonts w:ascii="Tahoma" w:hAnsi="Tahoma" w:cs="Tahoma"/>
          <w:b/>
          <w:sz w:val="20"/>
          <w:szCs w:val="20"/>
        </w:rPr>
        <w:t xml:space="preserve"> Yarı Ömür Modernizasyonu</w:t>
      </w:r>
    </w:p>
    <w:p w14:paraId="41C1E2B3" w14:textId="77777777" w:rsidR="00DF134A" w:rsidRDefault="00DF134A" w:rsidP="00DF134A">
      <w:pPr>
        <w:rPr>
          <w:rFonts w:ascii="Tahoma" w:hAnsi="Tahoma" w:cs="Tahoma"/>
          <w:sz w:val="20"/>
          <w:szCs w:val="20"/>
        </w:rPr>
      </w:pPr>
      <w:r w:rsidRPr="00A91B7F">
        <w:rPr>
          <w:rFonts w:ascii="Tahoma" w:hAnsi="Tahoma" w:cs="Tahoma"/>
          <w:sz w:val="20"/>
          <w:szCs w:val="20"/>
        </w:rPr>
        <w:t xml:space="preserve">SSB tarafından </w:t>
      </w:r>
      <w:r>
        <w:rPr>
          <w:rFonts w:ascii="Tahoma" w:hAnsi="Tahoma" w:cs="Tahoma"/>
          <w:sz w:val="20"/>
          <w:szCs w:val="20"/>
        </w:rPr>
        <w:t xml:space="preserve">2019 yılında </w:t>
      </w:r>
      <w:r w:rsidRPr="00A91B7F">
        <w:rPr>
          <w:rFonts w:ascii="Tahoma" w:hAnsi="Tahoma" w:cs="Tahoma"/>
          <w:sz w:val="20"/>
          <w:szCs w:val="20"/>
        </w:rPr>
        <w:t>başlatılan</w:t>
      </w:r>
      <w:r>
        <w:rPr>
          <w:rFonts w:ascii="Tahoma" w:hAnsi="Tahoma" w:cs="Tahoma"/>
          <w:sz w:val="20"/>
          <w:szCs w:val="20"/>
        </w:rPr>
        <w:t xml:space="preserve">, </w:t>
      </w:r>
      <w:r w:rsidRPr="00A91B7F">
        <w:rPr>
          <w:rFonts w:ascii="Tahoma" w:hAnsi="Tahoma" w:cs="Tahoma"/>
          <w:sz w:val="20"/>
          <w:szCs w:val="20"/>
        </w:rPr>
        <w:t>Preveze Sınıfı Denizaltı</w:t>
      </w:r>
      <w:r>
        <w:rPr>
          <w:rFonts w:ascii="Tahoma" w:hAnsi="Tahoma" w:cs="Tahoma"/>
          <w:sz w:val="20"/>
          <w:szCs w:val="20"/>
        </w:rPr>
        <w:t xml:space="preserve"> </w:t>
      </w:r>
      <w:r w:rsidRPr="00A91B7F">
        <w:rPr>
          <w:rFonts w:ascii="Tahoma" w:hAnsi="Tahoma" w:cs="Tahoma"/>
          <w:sz w:val="20"/>
          <w:szCs w:val="20"/>
        </w:rPr>
        <w:t>Yarı Ömür Modernizasyonu’n</w:t>
      </w:r>
      <w:r>
        <w:rPr>
          <w:rFonts w:ascii="Tahoma" w:hAnsi="Tahoma" w:cs="Tahoma"/>
          <w:sz w:val="20"/>
          <w:szCs w:val="20"/>
        </w:rPr>
        <w:t xml:space="preserve">da, ilk denizaltı TCG PREVEZE’de bugüne kadar </w:t>
      </w:r>
      <w:r w:rsidRPr="008759FF">
        <w:rPr>
          <w:rFonts w:ascii="Tahoma" w:hAnsi="Tahoma" w:cs="Tahoma"/>
          <w:sz w:val="20"/>
          <w:szCs w:val="20"/>
        </w:rPr>
        <w:t>STM tarafından tedarik edilen ve platform entegrasyonu tamamlanan Atalet Seyir Sistemi, CTD Problar, Soğutulmuş Su Sistemi ve Statik İnverterlerin kabul faaliyetleri</w:t>
      </w:r>
      <w:r>
        <w:rPr>
          <w:rFonts w:ascii="Tahoma" w:hAnsi="Tahoma" w:cs="Tahoma"/>
          <w:sz w:val="20"/>
          <w:szCs w:val="20"/>
        </w:rPr>
        <w:t xml:space="preserve"> </w:t>
      </w:r>
      <w:r w:rsidRPr="008759FF">
        <w:rPr>
          <w:rFonts w:ascii="Tahoma" w:hAnsi="Tahoma" w:cs="Tahoma"/>
          <w:sz w:val="20"/>
          <w:szCs w:val="20"/>
        </w:rPr>
        <w:t>2023 yılında</w:t>
      </w:r>
      <w:r>
        <w:rPr>
          <w:rFonts w:ascii="Tahoma" w:hAnsi="Tahoma" w:cs="Tahoma"/>
          <w:sz w:val="20"/>
          <w:szCs w:val="20"/>
        </w:rPr>
        <w:t xml:space="preserve"> tamamlandı ve </w:t>
      </w:r>
      <w:r w:rsidRPr="008759FF">
        <w:rPr>
          <w:rFonts w:ascii="Tahoma" w:hAnsi="Tahoma" w:cs="Tahoma"/>
          <w:sz w:val="20"/>
          <w:szCs w:val="20"/>
        </w:rPr>
        <w:t>proje kapsamında</w:t>
      </w:r>
      <w:r>
        <w:rPr>
          <w:rFonts w:ascii="Tahoma" w:hAnsi="Tahoma" w:cs="Tahoma"/>
          <w:sz w:val="20"/>
          <w:szCs w:val="20"/>
        </w:rPr>
        <w:t xml:space="preserve"> </w:t>
      </w:r>
      <w:r w:rsidRPr="008759FF">
        <w:rPr>
          <w:rFonts w:ascii="Tahoma" w:hAnsi="Tahoma" w:cs="Tahoma"/>
          <w:sz w:val="20"/>
          <w:szCs w:val="20"/>
        </w:rPr>
        <w:t>modernizasyon faaliyetler</w:t>
      </w:r>
      <w:r>
        <w:rPr>
          <w:rFonts w:ascii="Tahoma" w:hAnsi="Tahoma" w:cs="Tahoma"/>
          <w:sz w:val="20"/>
          <w:szCs w:val="20"/>
        </w:rPr>
        <w:t xml:space="preserve">i başarıyla devam ediyor. </w:t>
      </w:r>
    </w:p>
    <w:p w14:paraId="4622B555" w14:textId="2E31C8B3" w:rsidR="00DF134A" w:rsidRDefault="00DF134A" w:rsidP="00DF134A">
      <w:pPr>
        <w:rPr>
          <w:rFonts w:ascii="Tahoma" w:hAnsi="Tahoma" w:cs="Tahoma"/>
          <w:sz w:val="20"/>
          <w:szCs w:val="20"/>
        </w:rPr>
      </w:pPr>
      <w:r w:rsidRPr="00A91B7F">
        <w:rPr>
          <w:rFonts w:ascii="Tahoma" w:hAnsi="Tahoma" w:cs="Tahoma"/>
          <w:sz w:val="20"/>
          <w:szCs w:val="20"/>
        </w:rPr>
        <w:t>Preveze Sınıfı Denizaltı Yarı Ömür Modernizasyonu Projesi; Deniz Kuvvetleri Komutanlığı’nın envanterinde bulunan TCG Preveze (S-353), TCG Sakarya (S-354), TCG 18 Mart (S-355) ve TCG Anafartalar (S-356) denizaltılarının modernizasyonunu kapsıyor. STM’nin pilot ortak görevini yürüttüğü projede; 9 adet sistemin tedarik faaliyetleri ve Proje kapsamında tedarik edilen sistemlerin tamamının platform entegrasyonu sorumluluğu STM tarafından yürütülüyor.</w:t>
      </w:r>
    </w:p>
    <w:p w14:paraId="46ED3925" w14:textId="04BB903C" w:rsidR="00091E25" w:rsidRPr="00091E25" w:rsidRDefault="00091E25" w:rsidP="00DF134A">
      <w:pPr>
        <w:rPr>
          <w:rFonts w:ascii="Tahoma" w:hAnsi="Tahoma" w:cs="Tahoma"/>
          <w:b/>
          <w:sz w:val="20"/>
          <w:szCs w:val="20"/>
        </w:rPr>
      </w:pPr>
      <w:r w:rsidRPr="00091E25">
        <w:rPr>
          <w:rFonts w:ascii="Tahoma" w:hAnsi="Tahoma" w:cs="Tahoma"/>
          <w:b/>
          <w:sz w:val="20"/>
          <w:szCs w:val="20"/>
        </w:rPr>
        <w:t>Güleryüz: Denizaltı Filomuzun Gücüne Güç Katmayı Sürdüreceğiz</w:t>
      </w:r>
    </w:p>
    <w:p w14:paraId="3C936295" w14:textId="77777777" w:rsidR="00DF134A" w:rsidRPr="008759FF" w:rsidRDefault="00DF134A" w:rsidP="00DF134A">
      <w:pPr>
        <w:rPr>
          <w:rFonts w:ascii="Tahoma" w:hAnsi="Tahoma" w:cs="Tahoma"/>
          <w:sz w:val="20"/>
          <w:szCs w:val="20"/>
        </w:rPr>
      </w:pPr>
      <w:r>
        <w:rPr>
          <w:rFonts w:ascii="Tahoma" w:hAnsi="Tahoma" w:cs="Tahoma"/>
          <w:sz w:val="20"/>
          <w:szCs w:val="20"/>
        </w:rPr>
        <w:t xml:space="preserve">STM Genel Müdürü Özgür Güleryüz, </w:t>
      </w:r>
      <w:r w:rsidRPr="00F135B1">
        <w:rPr>
          <w:rFonts w:ascii="Tahoma" w:hAnsi="Tahoma" w:cs="Tahoma"/>
          <w:sz w:val="20"/>
          <w:szCs w:val="20"/>
        </w:rPr>
        <w:t>denizaltı tasarım, inşa ve modernizasyon alanlarında</w:t>
      </w:r>
      <w:r>
        <w:rPr>
          <w:rFonts w:ascii="Tahoma" w:hAnsi="Tahoma" w:cs="Tahoma"/>
          <w:sz w:val="20"/>
          <w:szCs w:val="20"/>
        </w:rPr>
        <w:t xml:space="preserve"> STM’nin önemli görevler üstlendiğini belirterek, “N</w:t>
      </w:r>
      <w:r w:rsidRPr="00F135B1">
        <w:rPr>
          <w:rFonts w:ascii="Tahoma" w:hAnsi="Tahoma" w:cs="Tahoma"/>
          <w:sz w:val="20"/>
          <w:szCs w:val="20"/>
        </w:rPr>
        <w:t xml:space="preserve">itelikli insan kaynağımız ve </w:t>
      </w:r>
      <w:r>
        <w:rPr>
          <w:rFonts w:ascii="Tahoma" w:hAnsi="Tahoma" w:cs="Tahoma"/>
          <w:sz w:val="20"/>
          <w:szCs w:val="20"/>
        </w:rPr>
        <w:t xml:space="preserve">mühendislik gücümüzle </w:t>
      </w:r>
      <w:r w:rsidRPr="00F135B1">
        <w:rPr>
          <w:rFonts w:ascii="Tahoma" w:hAnsi="Tahoma" w:cs="Tahoma"/>
          <w:sz w:val="20"/>
          <w:szCs w:val="20"/>
        </w:rPr>
        <w:t xml:space="preserve">Donanmamızın ve </w:t>
      </w:r>
      <w:r w:rsidRPr="00F135B1">
        <w:rPr>
          <w:rFonts w:ascii="Tahoma" w:hAnsi="Tahoma" w:cs="Tahoma"/>
          <w:sz w:val="20"/>
          <w:szCs w:val="20"/>
        </w:rPr>
        <w:lastRenderedPageBreak/>
        <w:t xml:space="preserve">kardeş ülkelerin denizaltılarında </w:t>
      </w:r>
      <w:r>
        <w:rPr>
          <w:rFonts w:ascii="Tahoma" w:hAnsi="Tahoma" w:cs="Tahoma"/>
          <w:sz w:val="20"/>
          <w:szCs w:val="20"/>
        </w:rPr>
        <w:t xml:space="preserve">kritik </w:t>
      </w:r>
      <w:r w:rsidRPr="00F135B1">
        <w:rPr>
          <w:rFonts w:ascii="Tahoma" w:hAnsi="Tahoma" w:cs="Tahoma"/>
          <w:sz w:val="20"/>
          <w:szCs w:val="20"/>
        </w:rPr>
        <w:t xml:space="preserve">çalışmalar yürütüyoruz. </w:t>
      </w:r>
      <w:r>
        <w:rPr>
          <w:rFonts w:ascii="Tahoma" w:hAnsi="Tahoma" w:cs="Tahoma"/>
          <w:sz w:val="20"/>
          <w:szCs w:val="20"/>
        </w:rPr>
        <w:t>Modernizasyon kapsamında da AY Sınıfının ardından, PREVEZE ve GÜR Sınıfı denizaltılarımızın da, en gelişmiş sistemlerle donatılması için çalışmalarımızı sürdürüyoruz. Alınan kararların ve p</w:t>
      </w:r>
      <w:r w:rsidRPr="00F135B1">
        <w:rPr>
          <w:rFonts w:ascii="Tahoma" w:hAnsi="Tahoma" w:cs="Tahoma"/>
          <w:sz w:val="20"/>
          <w:szCs w:val="20"/>
        </w:rPr>
        <w:t xml:space="preserve">rojelerimizin, </w:t>
      </w:r>
      <w:r>
        <w:rPr>
          <w:rFonts w:ascii="Tahoma" w:hAnsi="Tahoma" w:cs="Tahoma"/>
          <w:sz w:val="20"/>
          <w:szCs w:val="20"/>
        </w:rPr>
        <w:t xml:space="preserve">Savunma Sanayii Başkanlığımıza, </w:t>
      </w:r>
      <w:r w:rsidRPr="00F135B1">
        <w:rPr>
          <w:rFonts w:ascii="Tahoma" w:hAnsi="Tahoma" w:cs="Tahoma"/>
          <w:sz w:val="20"/>
          <w:szCs w:val="20"/>
        </w:rPr>
        <w:t>Deniz Kuvvetleri Komutanlığımıza ve tüm paydaşlarımıza</w:t>
      </w:r>
      <w:r>
        <w:rPr>
          <w:rFonts w:ascii="Tahoma" w:hAnsi="Tahoma" w:cs="Tahoma"/>
          <w:sz w:val="20"/>
          <w:szCs w:val="20"/>
        </w:rPr>
        <w:t xml:space="preserve"> hayırlı olsun. Mavi Vatan’da ‘Sessiz ve Derinden’ ilerleyen Denizaltı Filosu Komutanlığımızı gücüne güç katmak için </w:t>
      </w:r>
      <w:r w:rsidRPr="00F135B1">
        <w:rPr>
          <w:rFonts w:ascii="Tahoma" w:hAnsi="Tahoma" w:cs="Tahoma"/>
          <w:sz w:val="20"/>
          <w:szCs w:val="20"/>
        </w:rPr>
        <w:t>faaliyetlerimizi aralıksız sürdüreceğiz.</w:t>
      </w:r>
      <w:r>
        <w:rPr>
          <w:rFonts w:ascii="Tahoma" w:hAnsi="Tahoma" w:cs="Tahoma"/>
          <w:sz w:val="20"/>
          <w:szCs w:val="20"/>
        </w:rPr>
        <w:t xml:space="preserve">” ifadelerini kullandı. </w:t>
      </w:r>
    </w:p>
    <w:p w14:paraId="7D39CCC3" w14:textId="77777777" w:rsidR="00DF134A" w:rsidRPr="008759FF" w:rsidRDefault="00DF134A" w:rsidP="00DF134A">
      <w:pPr>
        <w:rPr>
          <w:rFonts w:ascii="Tahoma" w:hAnsi="Tahoma" w:cs="Tahoma"/>
          <w:b/>
          <w:sz w:val="20"/>
          <w:szCs w:val="20"/>
        </w:rPr>
      </w:pPr>
      <w:r w:rsidRPr="008759FF">
        <w:rPr>
          <w:rFonts w:ascii="Tahoma" w:hAnsi="Tahoma" w:cs="Tahoma"/>
          <w:b/>
          <w:sz w:val="20"/>
          <w:szCs w:val="20"/>
        </w:rPr>
        <w:t>STM Denizaltı Projeleri</w:t>
      </w:r>
    </w:p>
    <w:p w14:paraId="2D713E7D" w14:textId="77777777" w:rsidR="00DF134A" w:rsidRPr="008759FF" w:rsidRDefault="00DF134A" w:rsidP="00DF134A">
      <w:pPr>
        <w:rPr>
          <w:rFonts w:ascii="Tahoma" w:hAnsi="Tahoma" w:cs="Tahoma"/>
          <w:sz w:val="20"/>
          <w:szCs w:val="20"/>
        </w:rPr>
      </w:pPr>
      <w:r w:rsidRPr="008759FF">
        <w:rPr>
          <w:rFonts w:ascii="Tahoma" w:hAnsi="Tahoma" w:cs="Tahoma"/>
          <w:sz w:val="20"/>
          <w:szCs w:val="20"/>
        </w:rPr>
        <w:t xml:space="preserve">STM, Türk Donanması ile dost ve kardeş ülke donanmalarının su üstü ve denizaltı platformlarının, daha etkin görevler yapması için tasarım, inşa ve modernizasyon faaliyetleri kapsamında, ihtiyaca özel özgün ve esnek mühendislik çözümleri üretiyor. </w:t>
      </w:r>
    </w:p>
    <w:p w14:paraId="6C771FBE" w14:textId="77777777" w:rsidR="00DF134A" w:rsidRDefault="00DF134A" w:rsidP="00DF134A">
      <w:pPr>
        <w:rPr>
          <w:rFonts w:ascii="Tahoma" w:hAnsi="Tahoma" w:cs="Tahoma"/>
          <w:sz w:val="20"/>
          <w:szCs w:val="20"/>
        </w:rPr>
      </w:pPr>
      <w:r w:rsidRPr="008759FF">
        <w:rPr>
          <w:rFonts w:ascii="Tahoma" w:hAnsi="Tahoma" w:cs="Tahoma"/>
          <w:sz w:val="20"/>
          <w:szCs w:val="20"/>
        </w:rPr>
        <w:t xml:space="preserve">Türk Donanmasının denizaltı modernizasyon ve inşa projelerinde önemli görevler üstlenen STM, ana yüklenicisi olduğu 2 adet AY Sınıfı Denizaltının Modernizasyonunu 2015 yılında başarı ile tamamladı. Halen 4 adet Preveze Sınıfı Denizaltının modernizasyonunda pilot ortak olarak sistem tedarik ve platform entegrasyonu faaliyetlerini sürdüren STM, Pakistan’ın sahip olduğu Fransız yapımı Agosta 90B Khalid Sınıfı denizaltıların modernizasyonunda da 2016 yılından beri ana yüklenici olarak görev yapıyor. Agosta 90B Modernizasyon projesinde ilk iki denizaltıyı teslim eden STM, üçüncü denizaltının modernizasyon çalışmalarını Pakistan’da sürdürüyor. </w:t>
      </w:r>
    </w:p>
    <w:p w14:paraId="3109B02A" w14:textId="77777777" w:rsidR="00DF134A" w:rsidRDefault="00DF134A" w:rsidP="00DF134A">
      <w:pPr>
        <w:rPr>
          <w:rFonts w:ascii="Tahoma" w:hAnsi="Tahoma" w:cs="Tahoma"/>
          <w:sz w:val="20"/>
          <w:szCs w:val="20"/>
        </w:rPr>
      </w:pPr>
      <w:r>
        <w:rPr>
          <w:rFonts w:ascii="Tahoma" w:hAnsi="Tahoma" w:cs="Tahoma"/>
          <w:sz w:val="20"/>
          <w:szCs w:val="20"/>
        </w:rPr>
        <w:t>STM, h</w:t>
      </w:r>
      <w:r w:rsidRPr="00171268">
        <w:rPr>
          <w:rFonts w:ascii="Tahoma" w:hAnsi="Tahoma" w:cs="Tahoma"/>
          <w:sz w:val="20"/>
          <w:szCs w:val="20"/>
        </w:rPr>
        <w:t xml:space="preserve">avadan bağımsızlı tahrik sistemi (AIP) ile donatılan Yeni Tip Denizaltı (Reis Sınıfı) İnşa Projesi’nde de önemli görevler üstleniyor. Türk Donanması’nın son modern denizaltı platformu olan  “Reis” Sınıfı denizaltılarda tasarım, mühendislik ve sistem entegrasyon faaliyetlerini başarıyla yürüten STM, dünyada sayılı ülkelerin üretimini yapabildiği, denizaltı torpido kovanlarının, (ana silahların) yer aldığı baş kısım “Section 50”yi yerlileştirerek, Proje kapsamında </w:t>
      </w:r>
      <w:r>
        <w:rPr>
          <w:rFonts w:ascii="Tahoma" w:hAnsi="Tahoma" w:cs="Tahoma"/>
          <w:sz w:val="20"/>
          <w:szCs w:val="20"/>
        </w:rPr>
        <w:t xml:space="preserve">tüm </w:t>
      </w:r>
      <w:r w:rsidRPr="00171268">
        <w:rPr>
          <w:rFonts w:ascii="Tahoma" w:hAnsi="Tahoma" w:cs="Tahoma"/>
          <w:sz w:val="20"/>
          <w:szCs w:val="20"/>
        </w:rPr>
        <w:t>teslimatları</w:t>
      </w:r>
      <w:r>
        <w:rPr>
          <w:rFonts w:ascii="Tahoma" w:hAnsi="Tahoma" w:cs="Tahoma"/>
          <w:sz w:val="20"/>
          <w:szCs w:val="20"/>
        </w:rPr>
        <w:t xml:space="preserve"> </w:t>
      </w:r>
      <w:r w:rsidRPr="00171268">
        <w:rPr>
          <w:rFonts w:ascii="Tahoma" w:hAnsi="Tahoma" w:cs="Tahoma"/>
          <w:sz w:val="20"/>
          <w:szCs w:val="20"/>
        </w:rPr>
        <w:t>gerçekleştirdi.</w:t>
      </w:r>
    </w:p>
    <w:p w14:paraId="5BB803B6" w14:textId="6AD145EB" w:rsidR="00DF134A" w:rsidRDefault="00DF134A" w:rsidP="00DF134A">
      <w:pPr>
        <w:rPr>
          <w:rFonts w:ascii="Tahoma" w:hAnsi="Tahoma" w:cs="Tahoma"/>
          <w:sz w:val="20"/>
          <w:szCs w:val="20"/>
        </w:rPr>
      </w:pPr>
      <w:r w:rsidRPr="008759FF">
        <w:rPr>
          <w:rFonts w:ascii="Tahoma" w:hAnsi="Tahoma" w:cs="Tahoma"/>
          <w:sz w:val="20"/>
          <w:szCs w:val="20"/>
        </w:rPr>
        <w:t>Diğer taraftan STM mühendisleri tarafından ve milli imkânlarla dizayn edilen küçük boyutlu STM500 denizaltısının mukavim tekne test üretimi</w:t>
      </w:r>
      <w:r>
        <w:rPr>
          <w:rFonts w:ascii="Tahoma" w:hAnsi="Tahoma" w:cs="Tahoma"/>
          <w:sz w:val="20"/>
          <w:szCs w:val="20"/>
        </w:rPr>
        <w:t xml:space="preserve"> </w:t>
      </w:r>
      <w:r w:rsidRPr="008759FF">
        <w:rPr>
          <w:rFonts w:ascii="Tahoma" w:hAnsi="Tahoma" w:cs="Tahoma"/>
          <w:sz w:val="20"/>
          <w:szCs w:val="20"/>
        </w:rPr>
        <w:t xml:space="preserve">de Haziran 2022 itibariyle başladı. STM ayrıca, insansız </w:t>
      </w:r>
      <w:r>
        <w:rPr>
          <w:rFonts w:ascii="Tahoma" w:hAnsi="Tahoma" w:cs="Tahoma"/>
          <w:sz w:val="20"/>
          <w:szCs w:val="20"/>
        </w:rPr>
        <w:t xml:space="preserve">otonom sualtı aracı geliştirmek için </w:t>
      </w:r>
      <w:r w:rsidRPr="008759FF">
        <w:rPr>
          <w:rFonts w:ascii="Tahoma" w:hAnsi="Tahoma" w:cs="Tahoma"/>
          <w:sz w:val="20"/>
          <w:szCs w:val="20"/>
        </w:rPr>
        <w:t xml:space="preserve">Ar-Ge faaliyetlerini devam ediyor. </w:t>
      </w:r>
    </w:p>
    <w:p w14:paraId="797436AA" w14:textId="5FF273D5" w:rsidR="00B31FA4" w:rsidRDefault="00B31FA4" w:rsidP="00DF134A">
      <w:pPr>
        <w:rPr>
          <w:rFonts w:ascii="Tahoma" w:hAnsi="Tahoma" w:cs="Tahoma"/>
          <w:b/>
          <w:sz w:val="20"/>
          <w:szCs w:val="20"/>
        </w:rPr>
      </w:pPr>
      <w:r w:rsidRPr="00B31FA4">
        <w:rPr>
          <w:rFonts w:ascii="Tahoma" w:hAnsi="Tahoma" w:cs="Tahoma"/>
          <w:b/>
          <w:sz w:val="20"/>
          <w:szCs w:val="20"/>
        </w:rPr>
        <w:t xml:space="preserve">STM-Gür Sınıfı Denizaltı Filmini İndirmek İçin: </w:t>
      </w:r>
      <w:hyperlink r:id="rId6" w:history="1">
        <w:r w:rsidRPr="001E5ABA">
          <w:rPr>
            <w:rStyle w:val="Kpr"/>
            <w:rFonts w:ascii="Tahoma" w:hAnsi="Tahoma" w:cs="Tahoma"/>
            <w:b/>
            <w:sz w:val="20"/>
            <w:szCs w:val="20"/>
          </w:rPr>
          <w:t>https://we.tl/t-DRgFBvNUzp</w:t>
        </w:r>
      </w:hyperlink>
    </w:p>
    <w:p w14:paraId="3D734FC2" w14:textId="77777777" w:rsidR="00DF134A" w:rsidRPr="008759FF" w:rsidRDefault="00DF134A" w:rsidP="00DF134A">
      <w:pPr>
        <w:rPr>
          <w:rFonts w:ascii="Tahoma" w:hAnsi="Tahoma" w:cs="Tahoma"/>
          <w:b/>
          <w:sz w:val="20"/>
          <w:szCs w:val="20"/>
        </w:rPr>
      </w:pPr>
      <w:r w:rsidRPr="008759FF">
        <w:rPr>
          <w:rFonts w:ascii="Tahoma" w:hAnsi="Tahoma" w:cs="Tahoma"/>
          <w:b/>
          <w:sz w:val="20"/>
          <w:szCs w:val="20"/>
        </w:rPr>
        <w:t>STM Hakkında</w:t>
      </w:r>
    </w:p>
    <w:p w14:paraId="0BC79BDF" w14:textId="77777777" w:rsidR="00DF134A" w:rsidRPr="008759FF" w:rsidRDefault="00DF134A" w:rsidP="00DF134A">
      <w:pPr>
        <w:rPr>
          <w:rFonts w:ascii="Tahoma" w:hAnsi="Tahoma" w:cs="Tahoma"/>
          <w:sz w:val="18"/>
          <w:szCs w:val="18"/>
        </w:rPr>
      </w:pPr>
      <w:r w:rsidRPr="008759FF">
        <w:rPr>
          <w:rFonts w:ascii="Tahoma" w:hAnsi="Tahoma" w:cs="Tahoma"/>
          <w:sz w:val="18"/>
          <w:szCs w:val="18"/>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
    <w:p w14:paraId="78E1A39A" w14:textId="77777777" w:rsidR="00BD0FA0" w:rsidRDefault="00BD0FA0"/>
    <w:sectPr w:rsidR="00BD0FA0" w:rsidSect="00312A5F">
      <w:headerReference w:type="even" r:id="rId7"/>
      <w:headerReference w:type="default" r:id="rId8"/>
      <w:footerReference w:type="even" r:id="rId9"/>
      <w:footerReference w:type="default" r:id="rId10"/>
      <w:headerReference w:type="first" r:id="rId11"/>
      <w:footerReference w:type="first" r:id="rId12"/>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9B1E0" w14:textId="77777777" w:rsidR="00906DED" w:rsidRDefault="00906DED" w:rsidP="00DF134A">
      <w:pPr>
        <w:spacing w:after="0" w:line="240" w:lineRule="auto"/>
      </w:pPr>
      <w:r>
        <w:separator/>
      </w:r>
    </w:p>
  </w:endnote>
  <w:endnote w:type="continuationSeparator" w:id="0">
    <w:p w14:paraId="267BE8BF" w14:textId="77777777" w:rsidR="00906DED" w:rsidRDefault="00906DED" w:rsidP="00DF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A34C" w14:textId="77777777" w:rsidR="00DF134A" w:rsidRDefault="00DF134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795B" w14:textId="71AEC683" w:rsidR="00005BA6" w:rsidRPr="008516B9" w:rsidRDefault="00B31FA4" w:rsidP="008516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3229" w14:textId="77777777" w:rsidR="00DF134A" w:rsidRDefault="00DF13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C525" w14:textId="77777777" w:rsidR="00906DED" w:rsidRDefault="00906DED" w:rsidP="00DF134A">
      <w:pPr>
        <w:spacing w:after="0" w:line="240" w:lineRule="auto"/>
      </w:pPr>
      <w:r>
        <w:separator/>
      </w:r>
    </w:p>
  </w:footnote>
  <w:footnote w:type="continuationSeparator" w:id="0">
    <w:p w14:paraId="6DCE531A" w14:textId="77777777" w:rsidR="00906DED" w:rsidRDefault="00906DED" w:rsidP="00DF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86A2" w14:textId="77777777" w:rsidR="00DF134A" w:rsidRDefault="00DF134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E94C" w14:textId="18C991C9" w:rsidR="00005BA6" w:rsidRPr="008516B9" w:rsidRDefault="008516B9" w:rsidP="008516B9">
    <w:pPr>
      <w:pStyle w:val="stBilgi"/>
      <w:tabs>
        <w:tab w:val="clear" w:pos="4536"/>
        <w:tab w:val="clear" w:pos="9072"/>
        <w:tab w:val="left" w:pos="780"/>
        <w:tab w:val="left" w:pos="975"/>
      </w:tabs>
    </w:pPr>
    <w:r>
      <w:rPr>
        <w:noProof/>
        <w:lang w:eastAsia="tr-TR"/>
      </w:rPr>
      <w:drawing>
        <wp:inline distT="0" distB="0" distL="0" distR="0" wp14:anchorId="07EA906F" wp14:editId="4CB39F9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0C26" w14:textId="77777777" w:rsidR="00DF134A" w:rsidRDefault="00DF134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D6"/>
    <w:rsid w:val="00091E25"/>
    <w:rsid w:val="004E6BD6"/>
    <w:rsid w:val="007704EC"/>
    <w:rsid w:val="008516B9"/>
    <w:rsid w:val="00906DED"/>
    <w:rsid w:val="00B31FA4"/>
    <w:rsid w:val="00BD0FA0"/>
    <w:rsid w:val="00DF1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B562F"/>
  <w15:chartTrackingRefBased/>
  <w15:docId w15:val="{5C5CBBF8-BFB6-4B45-9F28-7ED2F480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3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13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134A"/>
  </w:style>
  <w:style w:type="paragraph" w:styleId="AltBilgi">
    <w:name w:val="footer"/>
    <w:basedOn w:val="Normal"/>
    <w:link w:val="AltBilgiChar"/>
    <w:uiPriority w:val="99"/>
    <w:unhideWhenUsed/>
    <w:rsid w:val="00DF13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134A"/>
  </w:style>
  <w:style w:type="paragraph" w:styleId="NormalWeb">
    <w:name w:val="Normal (Web)"/>
    <w:rsid w:val="00DF134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DF134A"/>
  </w:style>
  <w:style w:type="character" w:styleId="Kpr">
    <w:name w:val="Hyperlink"/>
    <w:basedOn w:val="VarsaylanParagrafYazTipi"/>
    <w:uiPriority w:val="99"/>
    <w:unhideWhenUsed/>
    <w:rsid w:val="00B31FA4"/>
    <w:rPr>
      <w:color w:val="0563C1" w:themeColor="hyperlink"/>
      <w:u w:val="single"/>
    </w:rPr>
  </w:style>
  <w:style w:type="character" w:styleId="zmlenmeyenBahsetme">
    <w:name w:val="Unresolved Mention"/>
    <w:basedOn w:val="VarsaylanParagrafYazTipi"/>
    <w:uiPriority w:val="99"/>
    <w:semiHidden/>
    <w:unhideWhenUsed/>
    <w:rsid w:val="00B31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DRgFBvNUz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5445</Characters>
  <Application>Microsoft Office Word</Application>
  <DocSecurity>0</DocSecurity>
  <Lines>87</Lines>
  <Paragraphs>35</Paragraphs>
  <ScaleCrop>false</ScaleCrop>
  <Company>Savunma Teknolojileri Ticaret ve Muhendislik AS</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2024-02-12T15:15:00Z</dcterms:created>
  <dcterms:modified xsi:type="dcterms:W3CDTF">2024-02-19T07:52:00Z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96bed395-23bc-474a-a2a5-93ce36853259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