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27" w:rsidRPr="00BC7433" w:rsidRDefault="00BA7D27" w:rsidP="00BA7D27">
      <w:pPr>
        <w:pStyle w:val="NormalWeb"/>
        <w:rPr>
          <w:rFonts w:ascii="Tahoma" w:hAnsi="Tahoma" w:cs="Tahoma"/>
          <w:b/>
          <w:color w:val="000000" w:themeColor="text1"/>
          <w:sz w:val="20"/>
          <w:szCs w:val="20"/>
          <w:lang w:val="tr-TR" w:bidi="en-GB"/>
        </w:rPr>
      </w:pPr>
      <w:r w:rsidRPr="00BC7433">
        <w:rPr>
          <w:rStyle w:val="YokA"/>
          <w:rFonts w:ascii="Tahoma" w:hAnsi="Tahoma" w:cs="Tahoma"/>
          <w:b/>
          <w:noProof/>
          <w:color w:val="000000" w:themeColor="text1"/>
          <w:sz w:val="20"/>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BC7433">
        <w:rPr>
          <w:rStyle w:val="YokA"/>
          <w:rFonts w:ascii="Tahoma" w:hAnsi="Tahoma" w:cs="Tahoma"/>
          <w:b/>
          <w:color w:val="000000" w:themeColor="text1"/>
          <w:sz w:val="20"/>
          <w:szCs w:val="20"/>
          <w:lang w:val="tr-TR" w:bidi="en-GB"/>
        </w:rPr>
        <w:t xml:space="preserve">   Basın Bülteni                                                                                         </w:t>
      </w:r>
      <w:r w:rsidR="009B621F" w:rsidRPr="00BC7433">
        <w:rPr>
          <w:rStyle w:val="YokA"/>
          <w:rFonts w:ascii="Tahoma" w:hAnsi="Tahoma" w:cs="Tahoma"/>
          <w:b/>
          <w:color w:val="000000" w:themeColor="text1"/>
          <w:sz w:val="20"/>
          <w:szCs w:val="20"/>
          <w:lang w:val="tr-TR" w:bidi="en-GB"/>
        </w:rPr>
        <w:t xml:space="preserve">         </w:t>
      </w:r>
      <w:r w:rsidR="00E3069B">
        <w:rPr>
          <w:rStyle w:val="YokA"/>
          <w:rFonts w:ascii="Tahoma" w:hAnsi="Tahoma" w:cs="Tahoma"/>
          <w:b/>
          <w:color w:val="000000" w:themeColor="text1"/>
          <w:sz w:val="20"/>
          <w:szCs w:val="20"/>
          <w:lang w:val="tr-TR" w:bidi="en-GB"/>
        </w:rPr>
        <w:t xml:space="preserve">Şubat </w:t>
      </w:r>
      <w:r w:rsidR="00F32A58" w:rsidRPr="00BC7433">
        <w:rPr>
          <w:rStyle w:val="YokA"/>
          <w:rFonts w:ascii="Tahoma" w:hAnsi="Tahoma" w:cs="Tahoma"/>
          <w:b/>
          <w:color w:val="000000" w:themeColor="text1"/>
          <w:sz w:val="20"/>
          <w:szCs w:val="20"/>
          <w:lang w:val="tr-TR" w:bidi="en-GB"/>
        </w:rPr>
        <w:t>2023</w:t>
      </w:r>
    </w:p>
    <w:p w:rsidR="00E018D5" w:rsidRPr="00BC7433" w:rsidRDefault="00E018D5" w:rsidP="00313510">
      <w:pPr>
        <w:pStyle w:val="NormalWeb"/>
        <w:jc w:val="center"/>
        <w:rPr>
          <w:rFonts w:ascii="Tahoma" w:hAnsi="Tahoma" w:cs="Tahoma"/>
          <w:b/>
          <w:color w:val="000000" w:themeColor="text1"/>
          <w:szCs w:val="20"/>
          <w:lang w:val="tr-TR" w:bidi="en-GB"/>
        </w:rPr>
      </w:pPr>
    </w:p>
    <w:p w:rsidR="00E018D5" w:rsidRPr="00BC7433" w:rsidRDefault="00E018D5" w:rsidP="00313510">
      <w:pPr>
        <w:pStyle w:val="NormalWeb"/>
        <w:jc w:val="center"/>
        <w:rPr>
          <w:rFonts w:ascii="Tahoma" w:hAnsi="Tahoma" w:cs="Tahoma"/>
          <w:b/>
          <w:color w:val="000000" w:themeColor="text1"/>
          <w:szCs w:val="20"/>
          <w:lang w:val="tr-TR" w:bidi="en-GB"/>
        </w:rPr>
      </w:pPr>
      <w:r w:rsidRPr="00BC7433">
        <w:rPr>
          <w:rFonts w:ascii="Tahoma" w:hAnsi="Tahoma" w:cs="Tahoma"/>
          <w:b/>
          <w:color w:val="000000" w:themeColor="text1"/>
          <w:szCs w:val="20"/>
          <w:lang w:val="tr-TR" w:bidi="en-GB"/>
        </w:rPr>
        <w:t>Son Yılların Popüler Siber Tehdidi:</w:t>
      </w:r>
    </w:p>
    <w:p w:rsidR="00E80F05" w:rsidRPr="00BC7433" w:rsidRDefault="00E80F05" w:rsidP="00313510">
      <w:pPr>
        <w:pStyle w:val="NormalWeb"/>
        <w:jc w:val="center"/>
        <w:rPr>
          <w:rFonts w:ascii="Tahoma" w:hAnsi="Tahoma" w:cs="Tahoma"/>
          <w:b/>
          <w:color w:val="000000" w:themeColor="text1"/>
          <w:szCs w:val="20"/>
          <w:lang w:val="tr-TR" w:bidi="en-GB"/>
        </w:rPr>
      </w:pPr>
      <w:r w:rsidRPr="00BC7433">
        <w:rPr>
          <w:rFonts w:ascii="Tahoma" w:hAnsi="Tahoma" w:cs="Tahoma"/>
          <w:b/>
          <w:color w:val="000000" w:themeColor="text1"/>
          <w:szCs w:val="20"/>
          <w:lang w:val="tr-TR" w:bidi="en-GB"/>
        </w:rPr>
        <w:t>Fidye Yazılım Saldırıları Yüzde 62</w:t>
      </w:r>
      <w:r w:rsidR="00E018D5" w:rsidRPr="00BC7433">
        <w:rPr>
          <w:rFonts w:ascii="Tahoma" w:hAnsi="Tahoma" w:cs="Tahoma"/>
          <w:b/>
          <w:color w:val="000000" w:themeColor="text1"/>
          <w:szCs w:val="20"/>
          <w:lang w:val="tr-TR" w:bidi="en-GB"/>
        </w:rPr>
        <w:t xml:space="preserve"> </w:t>
      </w:r>
      <w:r w:rsidRPr="00BC7433">
        <w:rPr>
          <w:rFonts w:ascii="Tahoma" w:hAnsi="Tahoma" w:cs="Tahoma"/>
          <w:b/>
          <w:color w:val="000000" w:themeColor="text1"/>
          <w:szCs w:val="20"/>
          <w:lang w:val="tr-TR" w:bidi="en-GB"/>
        </w:rPr>
        <w:t>Arttı</w:t>
      </w:r>
      <w:r w:rsidR="00E018D5" w:rsidRPr="00BC7433">
        <w:rPr>
          <w:rFonts w:ascii="Tahoma" w:hAnsi="Tahoma" w:cs="Tahoma"/>
          <w:b/>
          <w:color w:val="000000" w:themeColor="text1"/>
          <w:szCs w:val="20"/>
          <w:lang w:val="tr-TR" w:bidi="en-GB"/>
        </w:rPr>
        <w:t>!</w:t>
      </w:r>
    </w:p>
    <w:p w:rsidR="00535666" w:rsidRPr="00BC7433" w:rsidRDefault="001F2BEF" w:rsidP="00896357">
      <w:pPr>
        <w:pStyle w:val="NormalWeb"/>
        <w:jc w:val="center"/>
        <w:rPr>
          <w:rFonts w:ascii="Tahoma" w:hAnsi="Tahoma" w:cs="Tahoma"/>
          <w:i/>
          <w:color w:val="000000" w:themeColor="text1"/>
          <w:sz w:val="22"/>
          <w:szCs w:val="20"/>
          <w:lang w:val="tr-TR" w:bidi="en-GB"/>
        </w:rPr>
      </w:pPr>
      <w:r w:rsidRPr="00BC7433">
        <w:rPr>
          <w:rFonts w:ascii="Tahoma" w:hAnsi="Tahoma" w:cs="Tahoma"/>
          <w:i/>
          <w:color w:val="000000" w:themeColor="text1"/>
          <w:sz w:val="22"/>
          <w:szCs w:val="20"/>
          <w:lang w:val="tr-TR" w:bidi="en-GB"/>
        </w:rPr>
        <w:t xml:space="preserve">STM </w:t>
      </w:r>
      <w:r w:rsidR="00E018D5" w:rsidRPr="00BC7433">
        <w:rPr>
          <w:rFonts w:ascii="Tahoma" w:hAnsi="Tahoma" w:cs="Tahoma"/>
          <w:i/>
          <w:color w:val="000000" w:themeColor="text1"/>
          <w:sz w:val="22"/>
          <w:szCs w:val="20"/>
          <w:lang w:val="tr-TR" w:bidi="en-GB"/>
        </w:rPr>
        <w:t xml:space="preserve">yeni açıkladığı Siber Tehdit Durum Raporunda, </w:t>
      </w:r>
      <w:r w:rsidR="00211048" w:rsidRPr="00BC7433">
        <w:rPr>
          <w:rFonts w:ascii="Tahoma" w:hAnsi="Tahoma" w:cs="Tahoma"/>
          <w:i/>
          <w:color w:val="000000" w:themeColor="text1"/>
          <w:sz w:val="22"/>
          <w:szCs w:val="20"/>
          <w:lang w:val="tr-TR" w:bidi="en-GB"/>
        </w:rPr>
        <w:t xml:space="preserve">son yılların </w:t>
      </w:r>
      <w:r w:rsidR="00E018D5" w:rsidRPr="00BC7433">
        <w:rPr>
          <w:rFonts w:ascii="Tahoma" w:hAnsi="Tahoma" w:cs="Tahoma"/>
          <w:i/>
          <w:color w:val="000000" w:themeColor="text1"/>
          <w:sz w:val="22"/>
          <w:szCs w:val="20"/>
          <w:lang w:val="tr-TR" w:bidi="en-GB"/>
        </w:rPr>
        <w:t>en kazançlı siber suçlardan biri haline gelen fidye yazılım saldırılarının</w:t>
      </w:r>
      <w:r w:rsidR="002E3668" w:rsidRPr="00BC7433">
        <w:rPr>
          <w:rFonts w:ascii="Tahoma" w:hAnsi="Tahoma" w:cs="Tahoma"/>
          <w:i/>
          <w:color w:val="000000" w:themeColor="text1"/>
          <w:sz w:val="22"/>
          <w:szCs w:val="20"/>
          <w:lang w:val="tr-TR" w:bidi="en-GB"/>
        </w:rPr>
        <w:t>,</w:t>
      </w:r>
      <w:r w:rsidR="00E018D5" w:rsidRPr="00BC7433">
        <w:rPr>
          <w:rFonts w:ascii="Tahoma" w:hAnsi="Tahoma" w:cs="Tahoma"/>
          <w:i/>
          <w:color w:val="000000" w:themeColor="text1"/>
          <w:sz w:val="22"/>
          <w:szCs w:val="20"/>
          <w:lang w:val="tr-TR" w:bidi="en-GB"/>
        </w:rPr>
        <w:t xml:space="preserve"> dünya çapında yüzde 62 arttığına dikkat çekti. </w:t>
      </w:r>
      <w:r w:rsidR="00896357" w:rsidRPr="00BC7433">
        <w:rPr>
          <w:rFonts w:ascii="Tahoma" w:hAnsi="Tahoma" w:cs="Tahoma"/>
          <w:i/>
          <w:color w:val="000000" w:themeColor="text1"/>
          <w:sz w:val="22"/>
          <w:szCs w:val="20"/>
          <w:lang w:val="tr-TR" w:bidi="en-GB"/>
        </w:rPr>
        <w:t>Raporda, f</w:t>
      </w:r>
      <w:r w:rsidR="00E018D5" w:rsidRPr="00BC7433">
        <w:rPr>
          <w:rFonts w:ascii="Tahoma" w:hAnsi="Tahoma" w:cs="Tahoma"/>
          <w:i/>
          <w:color w:val="000000" w:themeColor="text1"/>
          <w:sz w:val="22"/>
          <w:szCs w:val="20"/>
          <w:lang w:val="tr-TR" w:bidi="en-GB"/>
        </w:rPr>
        <w:t xml:space="preserve">idye yazılımından korunmak için izlenilmesi gereken yol haritasına yer </w:t>
      </w:r>
      <w:r w:rsidR="00896357" w:rsidRPr="00BC7433">
        <w:rPr>
          <w:rFonts w:ascii="Tahoma" w:hAnsi="Tahoma" w:cs="Tahoma"/>
          <w:i/>
          <w:color w:val="000000" w:themeColor="text1"/>
          <w:sz w:val="22"/>
          <w:szCs w:val="20"/>
          <w:lang w:val="tr-TR" w:bidi="en-GB"/>
        </w:rPr>
        <w:t xml:space="preserve">verilirken, </w:t>
      </w:r>
      <w:r w:rsidR="00E018D5" w:rsidRPr="00BC7433">
        <w:rPr>
          <w:rFonts w:ascii="Tahoma" w:hAnsi="Tahoma" w:cs="Tahoma"/>
          <w:i/>
          <w:color w:val="000000" w:themeColor="text1"/>
          <w:sz w:val="22"/>
          <w:szCs w:val="20"/>
          <w:lang w:val="tr-TR" w:bidi="en-GB"/>
        </w:rPr>
        <w:t>deniz platformları ve silah sistemleri</w:t>
      </w:r>
      <w:r w:rsidR="00896357" w:rsidRPr="00BC7433">
        <w:rPr>
          <w:rFonts w:ascii="Tahoma" w:hAnsi="Tahoma" w:cs="Tahoma"/>
          <w:i/>
          <w:color w:val="000000" w:themeColor="text1"/>
          <w:sz w:val="22"/>
          <w:szCs w:val="20"/>
          <w:lang w:val="tr-TR" w:bidi="en-GB"/>
        </w:rPr>
        <w:t xml:space="preserve">ne yönelik yapılan siber güvenlik saldırıları da mercek altına </w:t>
      </w:r>
      <w:r w:rsidR="00E55262">
        <w:rPr>
          <w:rFonts w:ascii="Tahoma" w:hAnsi="Tahoma" w:cs="Tahoma"/>
          <w:i/>
          <w:color w:val="000000" w:themeColor="text1"/>
          <w:sz w:val="22"/>
          <w:szCs w:val="20"/>
          <w:lang w:val="tr-TR" w:bidi="en-GB"/>
        </w:rPr>
        <w:t>alındı</w:t>
      </w:r>
      <w:r w:rsidR="00896357" w:rsidRPr="00BC7433">
        <w:rPr>
          <w:rFonts w:ascii="Tahoma" w:hAnsi="Tahoma" w:cs="Tahoma"/>
          <w:i/>
          <w:color w:val="000000" w:themeColor="text1"/>
          <w:sz w:val="22"/>
          <w:szCs w:val="20"/>
          <w:lang w:val="tr-TR" w:bidi="en-GB"/>
        </w:rPr>
        <w:t>.</w:t>
      </w:r>
    </w:p>
    <w:p w:rsidR="003F79E7" w:rsidRPr="00BC7433" w:rsidRDefault="006C12D5" w:rsidP="002B7D8A">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Türkiye’de siber güvenlik alanında önemli projelere ve yerli ürünlere imza atan STM’nin</w:t>
      </w:r>
      <w:r w:rsidR="007B630B" w:rsidRPr="00BC7433">
        <w:rPr>
          <w:rFonts w:ascii="Tahoma" w:hAnsi="Tahoma" w:cs="Tahoma"/>
          <w:color w:val="000000" w:themeColor="text1"/>
          <w:sz w:val="20"/>
          <w:szCs w:val="20"/>
          <w:lang w:val="tr-TR"/>
        </w:rPr>
        <w:t>,</w:t>
      </w:r>
      <w:r w:rsidRPr="00BC7433">
        <w:rPr>
          <w:rFonts w:ascii="Tahoma" w:hAnsi="Tahoma" w:cs="Tahoma"/>
          <w:color w:val="000000" w:themeColor="text1"/>
          <w:sz w:val="20"/>
          <w:szCs w:val="20"/>
          <w:lang w:val="tr-TR"/>
        </w:rPr>
        <w:t xml:space="preserve"> Teknolojik Düşünce Merkezi “ThinkTech”, </w:t>
      </w:r>
      <w:r w:rsidR="00407966" w:rsidRPr="00BC7433">
        <w:rPr>
          <w:rFonts w:ascii="Tahoma" w:hAnsi="Tahoma" w:cs="Tahoma"/>
          <w:color w:val="000000" w:themeColor="text1"/>
          <w:sz w:val="20"/>
          <w:szCs w:val="20"/>
          <w:lang w:val="tr-TR"/>
        </w:rPr>
        <w:t xml:space="preserve">Ekim-Aralık </w:t>
      </w:r>
      <w:r w:rsidRPr="00BC7433">
        <w:rPr>
          <w:rFonts w:ascii="Tahoma" w:hAnsi="Tahoma" w:cs="Tahoma"/>
          <w:color w:val="000000" w:themeColor="text1"/>
          <w:sz w:val="20"/>
          <w:szCs w:val="20"/>
          <w:lang w:val="tr-TR"/>
        </w:rPr>
        <w:t xml:space="preserve">2022 tarihlerini </w:t>
      </w:r>
      <w:r w:rsidR="00341391" w:rsidRPr="00BC7433">
        <w:rPr>
          <w:rFonts w:ascii="Tahoma" w:hAnsi="Tahoma" w:cs="Tahoma"/>
          <w:color w:val="000000" w:themeColor="text1"/>
          <w:sz w:val="20"/>
          <w:szCs w:val="20"/>
          <w:lang w:val="tr-TR"/>
        </w:rPr>
        <w:t xml:space="preserve">içeren </w:t>
      </w:r>
      <w:r w:rsidRPr="00BC7433">
        <w:rPr>
          <w:rFonts w:ascii="Tahoma" w:hAnsi="Tahoma" w:cs="Tahoma"/>
          <w:color w:val="000000" w:themeColor="text1"/>
          <w:sz w:val="20"/>
          <w:szCs w:val="20"/>
          <w:lang w:val="tr-TR"/>
        </w:rPr>
        <w:t xml:space="preserve">yeni Siber Tehdit Durum Raporu’nu açıkladı. </w:t>
      </w:r>
      <w:r w:rsidR="00313510" w:rsidRPr="00BC7433">
        <w:rPr>
          <w:rFonts w:ascii="Tahoma" w:hAnsi="Tahoma" w:cs="Tahoma"/>
          <w:color w:val="000000" w:themeColor="text1"/>
          <w:sz w:val="20"/>
          <w:szCs w:val="20"/>
          <w:lang w:val="tr-TR"/>
        </w:rPr>
        <w:t xml:space="preserve">STM’nin siber güvenlik uzmanları tarafından hazırlanan </w:t>
      </w:r>
      <w:r w:rsidRPr="00BC7433">
        <w:rPr>
          <w:rFonts w:ascii="Tahoma" w:hAnsi="Tahoma" w:cs="Tahoma"/>
          <w:color w:val="000000" w:themeColor="text1"/>
          <w:sz w:val="20"/>
          <w:szCs w:val="20"/>
          <w:lang w:val="tr-TR"/>
        </w:rPr>
        <w:t xml:space="preserve">raporda, </w:t>
      </w:r>
      <w:r w:rsidR="00407966" w:rsidRPr="00BC7433">
        <w:rPr>
          <w:rFonts w:ascii="Tahoma" w:hAnsi="Tahoma" w:cs="Tahoma"/>
          <w:color w:val="000000" w:themeColor="text1"/>
          <w:sz w:val="20"/>
          <w:szCs w:val="20"/>
          <w:lang w:val="tr-TR"/>
        </w:rPr>
        <w:t>9</w:t>
      </w:r>
      <w:r w:rsidR="00341391" w:rsidRPr="00BC7433">
        <w:rPr>
          <w:rFonts w:ascii="Tahoma" w:hAnsi="Tahoma" w:cs="Tahoma"/>
          <w:color w:val="000000" w:themeColor="text1"/>
          <w:sz w:val="20"/>
          <w:szCs w:val="20"/>
          <w:lang w:val="tr-TR"/>
        </w:rPr>
        <w:t xml:space="preserve"> ayrı </w:t>
      </w:r>
      <w:r w:rsidRPr="00BC7433">
        <w:rPr>
          <w:rFonts w:ascii="Tahoma" w:hAnsi="Tahoma" w:cs="Tahoma"/>
          <w:color w:val="000000" w:themeColor="text1"/>
          <w:sz w:val="20"/>
          <w:szCs w:val="20"/>
          <w:lang w:val="tr-TR"/>
        </w:rPr>
        <w:t>konu başlığı bulunuyor.</w:t>
      </w:r>
      <w:r w:rsidR="00473680" w:rsidRPr="00BC7433">
        <w:rPr>
          <w:rFonts w:ascii="Tahoma" w:hAnsi="Tahoma" w:cs="Tahoma"/>
          <w:color w:val="000000" w:themeColor="text1"/>
          <w:sz w:val="20"/>
          <w:szCs w:val="20"/>
          <w:lang w:val="tr-TR"/>
        </w:rPr>
        <w:t xml:space="preserve"> Raporda, deniz platformlarında ve silah sistemlerinde siber güvenliğin önemi, son yılların en popüler siber tehditlerinden fidye yazılımları</w:t>
      </w:r>
      <w:r w:rsidR="00E75271" w:rsidRPr="00BC7433">
        <w:rPr>
          <w:rFonts w:ascii="Tahoma" w:hAnsi="Tahoma" w:cs="Tahoma"/>
          <w:color w:val="000000" w:themeColor="text1"/>
          <w:sz w:val="20"/>
          <w:szCs w:val="20"/>
          <w:lang w:val="tr-TR"/>
        </w:rPr>
        <w:t xml:space="preserve">, siber dünyada kırmızı ve mavi takımların ortaklaşa çalışmasından doğan “mor takım” </w:t>
      </w:r>
      <w:r w:rsidR="00473680" w:rsidRPr="00BC7433">
        <w:rPr>
          <w:rFonts w:ascii="Tahoma" w:hAnsi="Tahoma" w:cs="Tahoma"/>
          <w:color w:val="000000" w:themeColor="text1"/>
          <w:sz w:val="20"/>
          <w:szCs w:val="20"/>
          <w:lang w:val="tr-TR"/>
        </w:rPr>
        <w:t xml:space="preserve">gibi birçok güncel ve ilginç konu </w:t>
      </w:r>
      <w:r w:rsidR="00896357" w:rsidRPr="00BC7433">
        <w:rPr>
          <w:rFonts w:ascii="Tahoma" w:hAnsi="Tahoma" w:cs="Tahoma"/>
          <w:color w:val="000000" w:themeColor="text1"/>
          <w:sz w:val="20"/>
          <w:szCs w:val="20"/>
          <w:lang w:val="tr-TR"/>
        </w:rPr>
        <w:t>yer alıyor</w:t>
      </w:r>
      <w:r w:rsidR="00473680" w:rsidRPr="00BC7433">
        <w:rPr>
          <w:rFonts w:ascii="Tahoma" w:hAnsi="Tahoma" w:cs="Tahoma"/>
          <w:color w:val="000000" w:themeColor="text1"/>
          <w:sz w:val="20"/>
          <w:szCs w:val="20"/>
          <w:lang w:val="tr-TR"/>
        </w:rPr>
        <w:t>.</w:t>
      </w:r>
    </w:p>
    <w:p w:rsidR="00C11754" w:rsidRPr="00BC7433" w:rsidRDefault="00C11754" w:rsidP="00C11754">
      <w:pPr>
        <w:pStyle w:val="NormalWeb"/>
        <w:rPr>
          <w:rFonts w:ascii="Tahoma" w:hAnsi="Tahoma" w:cs="Tahoma"/>
          <w:b/>
          <w:color w:val="000000" w:themeColor="text1"/>
          <w:sz w:val="20"/>
          <w:szCs w:val="20"/>
          <w:lang w:val="tr-TR"/>
        </w:rPr>
      </w:pPr>
      <w:r w:rsidRPr="00BC7433">
        <w:rPr>
          <w:rFonts w:ascii="Tahoma" w:hAnsi="Tahoma" w:cs="Tahoma"/>
          <w:b/>
          <w:color w:val="000000" w:themeColor="text1"/>
          <w:sz w:val="20"/>
          <w:szCs w:val="20"/>
          <w:lang w:val="tr-TR"/>
        </w:rPr>
        <w:t xml:space="preserve">Fidye Yazılım </w:t>
      </w:r>
      <w:r w:rsidR="00896357" w:rsidRPr="00BC7433">
        <w:rPr>
          <w:rFonts w:ascii="Tahoma" w:hAnsi="Tahoma" w:cs="Tahoma"/>
          <w:b/>
          <w:color w:val="000000" w:themeColor="text1"/>
          <w:sz w:val="20"/>
          <w:szCs w:val="20"/>
          <w:lang w:val="tr-TR"/>
        </w:rPr>
        <w:t xml:space="preserve">Hizmeti Karaborsada Sunulmaya Başladı </w:t>
      </w:r>
    </w:p>
    <w:p w:rsidR="00C11754" w:rsidRPr="00BC7433" w:rsidRDefault="00C11754" w:rsidP="00C11754">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 xml:space="preserve">Son yıllarda yükselişte olan siber suçların, 2025 yılına kadar dünyaya yılda 10,5 trilyon dolara mal olacağı tahmin ediliyor. STM yayımladığı son siber raporda, en kazançlı siber suçlardan biri olan fidye </w:t>
      </w:r>
      <w:r w:rsidR="00BC7433">
        <w:rPr>
          <w:rFonts w:ascii="Tahoma" w:hAnsi="Tahoma" w:cs="Tahoma"/>
          <w:color w:val="000000" w:themeColor="text1"/>
          <w:sz w:val="20"/>
          <w:szCs w:val="20"/>
          <w:lang w:val="tr-TR"/>
        </w:rPr>
        <w:t>saldırılarına</w:t>
      </w:r>
      <w:r w:rsidR="00BC7433" w:rsidRPr="00BC7433">
        <w:rPr>
          <w:rFonts w:ascii="Tahoma" w:hAnsi="Tahoma" w:cs="Tahoma"/>
          <w:color w:val="000000" w:themeColor="text1"/>
          <w:sz w:val="20"/>
          <w:szCs w:val="20"/>
          <w:lang w:val="tr-TR"/>
        </w:rPr>
        <w:t xml:space="preserve"> </w:t>
      </w:r>
      <w:r w:rsidRPr="00BC7433">
        <w:rPr>
          <w:rFonts w:ascii="Tahoma" w:hAnsi="Tahoma" w:cs="Tahoma"/>
          <w:color w:val="000000" w:themeColor="text1"/>
          <w:sz w:val="20"/>
          <w:szCs w:val="20"/>
          <w:lang w:val="tr-TR"/>
        </w:rPr>
        <w:t xml:space="preserve">dikkat </w:t>
      </w:r>
      <w:r w:rsidR="00896357" w:rsidRPr="00BC7433">
        <w:rPr>
          <w:rFonts w:ascii="Tahoma" w:hAnsi="Tahoma" w:cs="Tahoma"/>
          <w:color w:val="000000" w:themeColor="text1"/>
          <w:sz w:val="20"/>
          <w:szCs w:val="20"/>
          <w:lang w:val="tr-TR"/>
        </w:rPr>
        <w:t>çekerken, s</w:t>
      </w:r>
      <w:r w:rsidRPr="00BC7433">
        <w:rPr>
          <w:rFonts w:ascii="Tahoma" w:hAnsi="Tahoma" w:cs="Tahoma"/>
          <w:color w:val="000000" w:themeColor="text1"/>
          <w:sz w:val="20"/>
          <w:szCs w:val="20"/>
          <w:lang w:val="tr-TR"/>
        </w:rPr>
        <w:t>iber güvenlik alanında saldırganlar için ciddi bir gelir kaynağına dönüşen fidye yazılım saldırılarının 2019 ile 2020’de dünya çapında yüzde 62 arttığı</w:t>
      </w:r>
      <w:r w:rsidR="00896357" w:rsidRPr="00BC7433">
        <w:rPr>
          <w:rFonts w:ascii="Tahoma" w:hAnsi="Tahoma" w:cs="Tahoma"/>
          <w:color w:val="000000" w:themeColor="text1"/>
          <w:sz w:val="20"/>
          <w:szCs w:val="20"/>
          <w:lang w:val="tr-TR"/>
        </w:rPr>
        <w:t xml:space="preserve">nı vurguladı. </w:t>
      </w:r>
      <w:r w:rsidRPr="00BC7433">
        <w:rPr>
          <w:rFonts w:ascii="Tahoma" w:hAnsi="Tahoma" w:cs="Tahoma"/>
          <w:color w:val="000000" w:themeColor="text1"/>
          <w:sz w:val="20"/>
          <w:szCs w:val="20"/>
          <w:lang w:val="tr-TR"/>
        </w:rPr>
        <w:t>Saldırganların, fidye yazılımlarını çok çeşitli yöntemlerle cihazlara bulaştırdığına değinilen raporda, saldırı boyutlarının genişlediği ve birçok önemli firma</w:t>
      </w:r>
      <w:r w:rsidR="00896357" w:rsidRPr="00BC7433">
        <w:rPr>
          <w:rFonts w:ascii="Tahoma" w:hAnsi="Tahoma" w:cs="Tahoma"/>
          <w:color w:val="000000" w:themeColor="text1"/>
          <w:sz w:val="20"/>
          <w:szCs w:val="20"/>
          <w:lang w:val="tr-TR"/>
        </w:rPr>
        <w:t xml:space="preserve"> ve </w:t>
      </w:r>
      <w:r w:rsidRPr="00BC7433">
        <w:rPr>
          <w:rFonts w:ascii="Tahoma" w:hAnsi="Tahoma" w:cs="Tahoma"/>
          <w:color w:val="000000" w:themeColor="text1"/>
          <w:sz w:val="20"/>
          <w:szCs w:val="20"/>
          <w:lang w:val="tr-TR"/>
        </w:rPr>
        <w:t>kurum</w:t>
      </w:r>
      <w:r w:rsidR="00896357" w:rsidRPr="00BC7433">
        <w:rPr>
          <w:rFonts w:ascii="Tahoma" w:hAnsi="Tahoma" w:cs="Tahoma"/>
          <w:color w:val="000000" w:themeColor="text1"/>
          <w:sz w:val="20"/>
          <w:szCs w:val="20"/>
          <w:lang w:val="tr-TR"/>
        </w:rPr>
        <w:t xml:space="preserve">un </w:t>
      </w:r>
      <w:r w:rsidRPr="00BC7433">
        <w:rPr>
          <w:rFonts w:ascii="Tahoma" w:hAnsi="Tahoma" w:cs="Tahoma"/>
          <w:color w:val="000000" w:themeColor="text1"/>
          <w:sz w:val="20"/>
          <w:szCs w:val="20"/>
          <w:lang w:val="tr-TR"/>
        </w:rPr>
        <w:t xml:space="preserve">bu saldırılara maruz kaldığı kaydedildi. </w:t>
      </w:r>
    </w:p>
    <w:p w:rsidR="00C11754" w:rsidRPr="00BC7433" w:rsidRDefault="00C11754" w:rsidP="00C11754">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 xml:space="preserve">Birçok kuruluşun, verilerini daha iyi korumak için gerekli yatırımı yapmak yerine, ele geçirilen verilerini geri almak için ödeme yapmayı tercih ettiği belirtilen raporda, bunun da suçluları daha fazla motive ettiği ve “Fidye Yazılım Hizmeti” (Ransomware as a Service-RaaS) adı altında yeni bir siber suçun türediğinin altı çizildi. Raporda, “Daha da endişe verici olan, fidye yazılımının artık metalaşarak Fidye Yazılım Hizmeti olarak karaborsada sunulur hâle gelmiş olmasıdır. Programlama becerisi olmayan kişilerin aktif saldırganlar hâline gelmesini ve fidye yazılımı ekonomisine </w:t>
      </w:r>
      <w:r w:rsidR="00BC7433" w:rsidRPr="00BC7433">
        <w:rPr>
          <w:rFonts w:ascii="Tahoma" w:hAnsi="Tahoma" w:cs="Tahoma"/>
          <w:color w:val="000000" w:themeColor="text1"/>
          <w:sz w:val="20"/>
          <w:szCs w:val="20"/>
          <w:lang w:val="tr-TR"/>
        </w:rPr>
        <w:t>dâhil</w:t>
      </w:r>
      <w:r w:rsidRPr="00BC7433">
        <w:rPr>
          <w:rFonts w:ascii="Tahoma" w:hAnsi="Tahoma" w:cs="Tahoma"/>
          <w:color w:val="000000" w:themeColor="text1"/>
          <w:sz w:val="20"/>
          <w:szCs w:val="20"/>
          <w:lang w:val="tr-TR"/>
        </w:rPr>
        <w:t xml:space="preserve"> olmasını sağlayan RaaS bu kazançlı alanı daha da genişletti. Bu yazılımların hızlı büyümesine darknet pazar yerleri temel olurken, blok zinciri teknolojisindeki yeni gelişmeler de suçluların fidye yazılımı oluşturmasını ve paylaşmasını kolaylaştırıyor” ifadelerine yer verildi. </w:t>
      </w:r>
    </w:p>
    <w:p w:rsidR="00C11754" w:rsidRPr="00BC7433" w:rsidRDefault="00C11754" w:rsidP="00C11754">
      <w:pPr>
        <w:pStyle w:val="NormalWeb"/>
        <w:rPr>
          <w:rFonts w:ascii="Tahoma" w:hAnsi="Tahoma" w:cs="Tahoma"/>
          <w:b/>
          <w:color w:val="000000" w:themeColor="text1"/>
          <w:sz w:val="20"/>
          <w:szCs w:val="20"/>
          <w:lang w:val="tr-TR"/>
        </w:rPr>
      </w:pPr>
      <w:r w:rsidRPr="00BC7433">
        <w:rPr>
          <w:rFonts w:ascii="Tahoma" w:hAnsi="Tahoma" w:cs="Tahoma"/>
          <w:b/>
          <w:color w:val="000000" w:themeColor="text1"/>
          <w:sz w:val="20"/>
          <w:szCs w:val="20"/>
          <w:lang w:val="tr-TR"/>
        </w:rPr>
        <w:t xml:space="preserve">Fidye </w:t>
      </w:r>
      <w:r w:rsidR="001F2BEF" w:rsidRPr="00BC7433">
        <w:rPr>
          <w:rFonts w:ascii="Tahoma" w:hAnsi="Tahoma" w:cs="Tahoma"/>
          <w:b/>
          <w:color w:val="000000" w:themeColor="text1"/>
          <w:sz w:val="20"/>
          <w:szCs w:val="20"/>
          <w:lang w:val="tr-TR"/>
        </w:rPr>
        <w:t>Yazılımlarından Korunma Yöntemleri</w:t>
      </w:r>
    </w:p>
    <w:p w:rsidR="00C11754" w:rsidRPr="00BC7433" w:rsidRDefault="00C11754" w:rsidP="00C11754">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Raporda, fidye yazılımından korunmak için yapılması gerekenler ise şu şekilde sıralandı:</w:t>
      </w:r>
    </w:p>
    <w:p w:rsidR="00C11754" w:rsidRPr="00BC7433" w:rsidRDefault="00C11754" w:rsidP="00C11754">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“Tehlike oluşturacağını düşündüğümüz url, e-posta gibi bağlantılardan uzak durmalı</w:t>
      </w:r>
      <w:r w:rsidR="00896357" w:rsidRPr="00BC7433">
        <w:rPr>
          <w:rFonts w:ascii="Tahoma" w:hAnsi="Tahoma" w:cs="Tahoma"/>
          <w:color w:val="000000" w:themeColor="text1"/>
          <w:sz w:val="20"/>
          <w:szCs w:val="20"/>
          <w:lang w:val="tr-TR"/>
        </w:rPr>
        <w:t>, e</w:t>
      </w:r>
      <w:r w:rsidRPr="00BC7433">
        <w:rPr>
          <w:rFonts w:ascii="Tahoma" w:hAnsi="Tahoma" w:cs="Tahoma"/>
          <w:color w:val="000000" w:themeColor="text1"/>
          <w:sz w:val="20"/>
          <w:szCs w:val="20"/>
          <w:lang w:val="tr-TR"/>
        </w:rPr>
        <w:t>-posta girişinde kimlik doğrulması yapılmalıdır. Önemli olduğu düşünülen dosyalar yedeklenmeli</w:t>
      </w:r>
      <w:r w:rsidR="00896357" w:rsidRPr="00BC7433">
        <w:rPr>
          <w:rFonts w:ascii="Tahoma" w:hAnsi="Tahoma" w:cs="Tahoma"/>
          <w:color w:val="000000" w:themeColor="text1"/>
          <w:sz w:val="20"/>
          <w:szCs w:val="20"/>
          <w:lang w:val="tr-TR"/>
        </w:rPr>
        <w:t>, g</w:t>
      </w:r>
      <w:r w:rsidRPr="00BC7433">
        <w:rPr>
          <w:rFonts w:ascii="Tahoma" w:hAnsi="Tahoma" w:cs="Tahoma"/>
          <w:color w:val="000000" w:themeColor="text1"/>
          <w:sz w:val="20"/>
          <w:szCs w:val="20"/>
          <w:lang w:val="tr-TR"/>
        </w:rPr>
        <w:t xml:space="preserve">üncel antivirüs programları </w:t>
      </w:r>
      <w:r w:rsidR="00896357" w:rsidRPr="00BC7433">
        <w:rPr>
          <w:rFonts w:ascii="Tahoma" w:hAnsi="Tahoma" w:cs="Tahoma"/>
          <w:color w:val="000000" w:themeColor="text1"/>
          <w:sz w:val="20"/>
          <w:szCs w:val="20"/>
          <w:lang w:val="tr-TR"/>
        </w:rPr>
        <w:t>ve g</w:t>
      </w:r>
      <w:r w:rsidRPr="00BC7433">
        <w:rPr>
          <w:rFonts w:ascii="Tahoma" w:hAnsi="Tahoma" w:cs="Tahoma"/>
          <w:color w:val="000000" w:themeColor="text1"/>
          <w:sz w:val="20"/>
          <w:szCs w:val="20"/>
          <w:lang w:val="tr-TR"/>
        </w:rPr>
        <w:t>üçlü spam filtreleri kullanılmalıdır. Güncellemeler sıklıkla yapılmalı</w:t>
      </w:r>
      <w:r w:rsidR="00BC7433">
        <w:rPr>
          <w:rFonts w:ascii="Tahoma" w:hAnsi="Tahoma" w:cs="Tahoma"/>
          <w:color w:val="000000" w:themeColor="text1"/>
          <w:sz w:val="20"/>
          <w:szCs w:val="20"/>
          <w:lang w:val="tr-TR"/>
        </w:rPr>
        <w:t xml:space="preserve"> ve</w:t>
      </w:r>
      <w:r w:rsidRPr="00BC7433">
        <w:rPr>
          <w:rFonts w:ascii="Tahoma" w:hAnsi="Tahoma" w:cs="Tahoma"/>
          <w:color w:val="000000" w:themeColor="text1"/>
          <w:sz w:val="20"/>
          <w:szCs w:val="20"/>
          <w:lang w:val="tr-TR"/>
        </w:rPr>
        <w:t xml:space="preserve"> </w:t>
      </w:r>
      <w:r w:rsidR="00BC7433">
        <w:rPr>
          <w:rFonts w:ascii="Tahoma" w:hAnsi="Tahoma" w:cs="Tahoma"/>
          <w:color w:val="000000" w:themeColor="text1"/>
          <w:sz w:val="20"/>
          <w:szCs w:val="20"/>
          <w:lang w:val="tr-TR"/>
        </w:rPr>
        <w:t>k</w:t>
      </w:r>
      <w:r w:rsidRPr="00BC7433">
        <w:rPr>
          <w:rFonts w:ascii="Tahoma" w:hAnsi="Tahoma" w:cs="Tahoma"/>
          <w:color w:val="000000" w:themeColor="text1"/>
          <w:sz w:val="20"/>
          <w:szCs w:val="20"/>
          <w:lang w:val="tr-TR"/>
        </w:rPr>
        <w:t xml:space="preserve">işisel bilgilerin paylaşılmasından kaçınılmalıdır. Bilinen kara listeye eklenen IP’lerin engellenmesi </w:t>
      </w:r>
      <w:r w:rsidR="00896357" w:rsidRPr="00BC7433">
        <w:rPr>
          <w:rFonts w:ascii="Tahoma" w:hAnsi="Tahoma" w:cs="Tahoma"/>
          <w:color w:val="000000" w:themeColor="text1"/>
          <w:sz w:val="20"/>
          <w:szCs w:val="20"/>
          <w:lang w:val="tr-TR"/>
        </w:rPr>
        <w:t>de sağlanabilir.</w:t>
      </w:r>
      <w:r w:rsidRPr="00BC7433">
        <w:rPr>
          <w:rFonts w:ascii="Tahoma" w:hAnsi="Tahoma" w:cs="Tahoma"/>
          <w:color w:val="000000" w:themeColor="text1"/>
          <w:sz w:val="20"/>
          <w:szCs w:val="20"/>
          <w:lang w:val="tr-TR"/>
        </w:rPr>
        <w:t xml:space="preserve">” </w:t>
      </w:r>
    </w:p>
    <w:p w:rsidR="00E80F05" w:rsidRPr="00BC7433" w:rsidRDefault="00E80F05" w:rsidP="00E80F05">
      <w:pPr>
        <w:pStyle w:val="NormalWeb"/>
        <w:rPr>
          <w:rStyle w:val="Kpr"/>
          <w:rFonts w:ascii="Tahoma" w:hAnsi="Tahoma" w:cs="Tahoma"/>
          <w:b/>
          <w:color w:val="000000" w:themeColor="text1"/>
          <w:sz w:val="20"/>
          <w:szCs w:val="20"/>
          <w:u w:val="none"/>
          <w:lang w:val="tr-TR"/>
        </w:rPr>
      </w:pPr>
      <w:r w:rsidRPr="00BC7433">
        <w:rPr>
          <w:rStyle w:val="Kpr"/>
          <w:rFonts w:ascii="Tahoma" w:hAnsi="Tahoma" w:cs="Tahoma"/>
          <w:b/>
          <w:color w:val="000000" w:themeColor="text1"/>
          <w:sz w:val="20"/>
          <w:szCs w:val="20"/>
          <w:u w:val="none"/>
          <w:lang w:val="tr-TR"/>
        </w:rPr>
        <w:t>Deniz Platformlarında Siber Güvenlik</w:t>
      </w:r>
    </w:p>
    <w:p w:rsidR="00E80F05" w:rsidRPr="00BC7433" w:rsidRDefault="00E80F05" w:rsidP="00E80F05">
      <w:pPr>
        <w:pStyle w:val="NormalWeb"/>
        <w:rPr>
          <w:rStyle w:val="Kpr"/>
          <w:rFonts w:ascii="Tahoma" w:hAnsi="Tahoma" w:cs="Tahoma"/>
          <w:color w:val="000000" w:themeColor="text1"/>
          <w:sz w:val="20"/>
          <w:szCs w:val="20"/>
          <w:u w:val="none"/>
          <w:lang w:val="tr-TR"/>
        </w:rPr>
      </w:pPr>
      <w:r w:rsidRPr="00BC7433">
        <w:rPr>
          <w:rStyle w:val="Kpr"/>
          <w:rFonts w:ascii="Tahoma" w:hAnsi="Tahoma" w:cs="Tahoma"/>
          <w:color w:val="000000" w:themeColor="text1"/>
          <w:sz w:val="20"/>
          <w:szCs w:val="20"/>
          <w:u w:val="none"/>
          <w:lang w:val="tr-TR"/>
        </w:rPr>
        <w:t xml:space="preserve">Deniz platformlarına yapılan siber saldırılar da raporda detaylıca ele alındı. Bir deniz platformunun yerleşik bilgi teknolojisi ve operasyonel teknoloji sistemlerinin, karadaki sistemler kadar kolay hack’lenebileceği belirtilen raporda, bu tür güvenlik ihlallerinin gemilerin, limanların, deniz tesislerinin ve diğer unsurların emniyet ve güvenliğine önemli zararlar verebileceğine dikkat çekildi. </w:t>
      </w:r>
    </w:p>
    <w:p w:rsidR="00E80F05" w:rsidRPr="00BC7433" w:rsidRDefault="00E80F05" w:rsidP="00E80F05">
      <w:pPr>
        <w:pStyle w:val="NormalWeb"/>
        <w:rPr>
          <w:rStyle w:val="Kpr"/>
          <w:rFonts w:ascii="Tahoma" w:hAnsi="Tahoma" w:cs="Tahoma"/>
          <w:color w:val="000000" w:themeColor="text1"/>
          <w:sz w:val="20"/>
          <w:szCs w:val="20"/>
          <w:u w:val="none"/>
          <w:lang w:val="tr-TR"/>
        </w:rPr>
      </w:pPr>
      <w:r w:rsidRPr="00BC7433">
        <w:rPr>
          <w:rStyle w:val="Kpr"/>
          <w:rFonts w:ascii="Tahoma" w:hAnsi="Tahoma" w:cs="Tahoma"/>
          <w:color w:val="000000" w:themeColor="text1"/>
          <w:sz w:val="20"/>
          <w:szCs w:val="20"/>
          <w:u w:val="none"/>
          <w:lang w:val="tr-TR"/>
        </w:rPr>
        <w:t xml:space="preserve">Saldırganların kötü amaçlı yazılımları kullanarak, gemilerin otomatik tanımlama sistemi, elektronik harita gösterim ve bilgi sistemi (ECDIS), küresel konumlanma sistemi (GPS), makine daireleri ve radarlarına siber </w:t>
      </w:r>
      <w:r w:rsidR="00BC7433">
        <w:rPr>
          <w:rStyle w:val="Kpr"/>
          <w:rFonts w:ascii="Tahoma" w:hAnsi="Tahoma" w:cs="Tahoma"/>
          <w:color w:val="000000" w:themeColor="text1"/>
          <w:sz w:val="20"/>
          <w:szCs w:val="20"/>
          <w:u w:val="none"/>
          <w:lang w:val="tr-TR"/>
        </w:rPr>
        <w:t>saldırı</w:t>
      </w:r>
      <w:r w:rsidR="00BC7433" w:rsidRPr="00BC7433">
        <w:rPr>
          <w:rStyle w:val="Kpr"/>
          <w:rFonts w:ascii="Tahoma" w:hAnsi="Tahoma" w:cs="Tahoma"/>
          <w:color w:val="000000" w:themeColor="text1"/>
          <w:sz w:val="20"/>
          <w:szCs w:val="20"/>
          <w:u w:val="none"/>
          <w:lang w:val="tr-TR"/>
        </w:rPr>
        <w:t xml:space="preserve"> </w:t>
      </w:r>
      <w:r w:rsidRPr="00BC7433">
        <w:rPr>
          <w:rStyle w:val="Kpr"/>
          <w:rFonts w:ascii="Tahoma" w:hAnsi="Tahoma" w:cs="Tahoma"/>
          <w:color w:val="000000" w:themeColor="text1"/>
          <w:sz w:val="20"/>
          <w:szCs w:val="20"/>
          <w:u w:val="none"/>
          <w:lang w:val="tr-TR"/>
        </w:rPr>
        <w:t xml:space="preserve">yapabildiğine </w:t>
      </w:r>
      <w:r w:rsidR="00896357" w:rsidRPr="00BC7433">
        <w:rPr>
          <w:rStyle w:val="Kpr"/>
          <w:rFonts w:ascii="Tahoma" w:hAnsi="Tahoma" w:cs="Tahoma"/>
          <w:color w:val="000000" w:themeColor="text1"/>
          <w:sz w:val="20"/>
          <w:szCs w:val="20"/>
          <w:u w:val="none"/>
          <w:lang w:val="tr-TR"/>
        </w:rPr>
        <w:t>değinilen r</w:t>
      </w:r>
      <w:r w:rsidRPr="00BC7433">
        <w:rPr>
          <w:rStyle w:val="Kpr"/>
          <w:rFonts w:ascii="Tahoma" w:hAnsi="Tahoma" w:cs="Tahoma"/>
          <w:color w:val="000000" w:themeColor="text1"/>
          <w:sz w:val="20"/>
          <w:szCs w:val="20"/>
          <w:u w:val="none"/>
          <w:lang w:val="tr-TR"/>
        </w:rPr>
        <w:t>aporda, bu saldı</w:t>
      </w:r>
      <w:r w:rsidR="00BC7433">
        <w:rPr>
          <w:rStyle w:val="Kpr"/>
          <w:rFonts w:ascii="Tahoma" w:hAnsi="Tahoma" w:cs="Tahoma"/>
          <w:color w:val="000000" w:themeColor="text1"/>
          <w:sz w:val="20"/>
          <w:szCs w:val="20"/>
          <w:u w:val="none"/>
          <w:lang w:val="tr-TR"/>
        </w:rPr>
        <w:t>rı</w:t>
      </w:r>
      <w:r w:rsidRPr="00BC7433">
        <w:rPr>
          <w:rStyle w:val="Kpr"/>
          <w:rFonts w:ascii="Tahoma" w:hAnsi="Tahoma" w:cs="Tahoma"/>
          <w:color w:val="000000" w:themeColor="text1"/>
          <w:sz w:val="20"/>
          <w:szCs w:val="20"/>
          <w:u w:val="none"/>
          <w:lang w:val="tr-TR"/>
        </w:rPr>
        <w:t xml:space="preserve">ların gemilerin kaçırılmasına, seyir sistemlerinin devre dışı bırakılmasına veya yanlış yönlendirilmesine, iletişimin kesilmesine, platform verilerinin imhası ve çalınmasına yol açabileceği tespitinde bulunuldu. </w:t>
      </w:r>
    </w:p>
    <w:p w:rsidR="00896357" w:rsidRPr="00BC7433" w:rsidRDefault="00896357" w:rsidP="00E80F05">
      <w:pPr>
        <w:pStyle w:val="NormalWeb"/>
        <w:rPr>
          <w:rStyle w:val="Kpr"/>
          <w:rFonts w:ascii="Tahoma" w:hAnsi="Tahoma" w:cs="Tahoma"/>
          <w:b/>
          <w:color w:val="000000" w:themeColor="text1"/>
          <w:sz w:val="20"/>
          <w:szCs w:val="20"/>
          <w:u w:val="none"/>
          <w:lang w:val="tr-TR"/>
        </w:rPr>
      </w:pPr>
      <w:r w:rsidRPr="00BC7433">
        <w:rPr>
          <w:rStyle w:val="Kpr"/>
          <w:rFonts w:ascii="Tahoma" w:hAnsi="Tahoma" w:cs="Tahoma"/>
          <w:b/>
          <w:color w:val="000000" w:themeColor="text1"/>
          <w:sz w:val="20"/>
          <w:szCs w:val="20"/>
          <w:u w:val="none"/>
          <w:lang w:val="tr-TR"/>
        </w:rPr>
        <w:lastRenderedPageBreak/>
        <w:t xml:space="preserve">200’den </w:t>
      </w:r>
      <w:r w:rsidR="00EF0929" w:rsidRPr="00BC7433">
        <w:rPr>
          <w:rStyle w:val="Kpr"/>
          <w:rFonts w:ascii="Tahoma" w:hAnsi="Tahoma" w:cs="Tahoma"/>
          <w:b/>
          <w:color w:val="000000" w:themeColor="text1"/>
          <w:sz w:val="20"/>
          <w:szCs w:val="20"/>
          <w:u w:val="none"/>
          <w:lang w:val="tr-TR"/>
        </w:rPr>
        <w:t>F</w:t>
      </w:r>
      <w:r w:rsidRPr="00BC7433">
        <w:rPr>
          <w:rStyle w:val="Kpr"/>
          <w:rFonts w:ascii="Tahoma" w:hAnsi="Tahoma" w:cs="Tahoma"/>
          <w:b/>
          <w:color w:val="000000" w:themeColor="text1"/>
          <w:sz w:val="20"/>
          <w:szCs w:val="20"/>
          <w:u w:val="none"/>
          <w:lang w:val="tr-TR"/>
        </w:rPr>
        <w:t xml:space="preserve">azla </w:t>
      </w:r>
      <w:r w:rsidR="00EF0929" w:rsidRPr="00BC7433">
        <w:rPr>
          <w:rStyle w:val="Kpr"/>
          <w:rFonts w:ascii="Tahoma" w:hAnsi="Tahoma" w:cs="Tahoma"/>
          <w:b/>
          <w:color w:val="000000" w:themeColor="text1"/>
          <w:sz w:val="20"/>
          <w:szCs w:val="20"/>
          <w:u w:val="none"/>
          <w:lang w:val="tr-TR"/>
        </w:rPr>
        <w:t>G</w:t>
      </w:r>
      <w:r w:rsidRPr="00BC7433">
        <w:rPr>
          <w:rStyle w:val="Kpr"/>
          <w:rFonts w:ascii="Tahoma" w:hAnsi="Tahoma" w:cs="Tahoma"/>
          <w:b/>
          <w:color w:val="000000" w:themeColor="text1"/>
          <w:sz w:val="20"/>
          <w:szCs w:val="20"/>
          <w:u w:val="none"/>
          <w:lang w:val="tr-TR"/>
        </w:rPr>
        <w:t xml:space="preserve">eminin Seyir </w:t>
      </w:r>
      <w:r w:rsidR="00EF0929" w:rsidRPr="00BC7433">
        <w:rPr>
          <w:rStyle w:val="Kpr"/>
          <w:rFonts w:ascii="Tahoma" w:hAnsi="Tahoma" w:cs="Tahoma"/>
          <w:b/>
          <w:color w:val="000000" w:themeColor="text1"/>
          <w:sz w:val="20"/>
          <w:szCs w:val="20"/>
          <w:u w:val="none"/>
          <w:lang w:val="tr-TR"/>
        </w:rPr>
        <w:t>Sistemine</w:t>
      </w:r>
      <w:r w:rsidRPr="00BC7433">
        <w:rPr>
          <w:rStyle w:val="Kpr"/>
          <w:rFonts w:ascii="Tahoma" w:hAnsi="Tahoma" w:cs="Tahoma"/>
          <w:b/>
          <w:color w:val="000000" w:themeColor="text1"/>
          <w:sz w:val="20"/>
          <w:szCs w:val="20"/>
          <w:u w:val="none"/>
          <w:lang w:val="tr-TR"/>
        </w:rPr>
        <w:t xml:space="preserve"> Siber Saldırı </w:t>
      </w:r>
    </w:p>
    <w:p w:rsidR="00E80F05" w:rsidRPr="00BC7433" w:rsidRDefault="00E80F05" w:rsidP="00E80F05">
      <w:pPr>
        <w:pStyle w:val="NormalWeb"/>
        <w:rPr>
          <w:rStyle w:val="Kpr"/>
          <w:rFonts w:ascii="Tahoma" w:hAnsi="Tahoma" w:cs="Tahoma"/>
          <w:color w:val="000000" w:themeColor="text1"/>
          <w:sz w:val="20"/>
          <w:szCs w:val="20"/>
          <w:u w:val="none"/>
          <w:lang w:val="tr-TR"/>
        </w:rPr>
      </w:pPr>
      <w:r w:rsidRPr="00BC7433">
        <w:rPr>
          <w:rStyle w:val="Kpr"/>
          <w:rFonts w:ascii="Tahoma" w:hAnsi="Tahoma" w:cs="Tahoma"/>
          <w:color w:val="000000" w:themeColor="text1"/>
          <w:sz w:val="20"/>
          <w:szCs w:val="20"/>
          <w:u w:val="none"/>
          <w:lang w:val="tr-TR"/>
        </w:rPr>
        <w:t xml:space="preserve">Geçmişte deniz platformlarına yapılan çeşitli saldırıları sıralayan rapora göre, 2010 yılında Güney Kore’den Güney Amerika’ya götürülen bir petrol platformunun sistemleri zararlı yazılım kullanılarak çökertildi. Platformun arızalarının giderilip tekrar operasyona başlaması 19 gün sürdü. Yine 2012 yılında, uzaktan yapılan müdahale sonucu, yanıltıcı ve karıştırıcı sinyaller ile 200’den fazla açık deniz gemisinin GPS (Uydu Konumlama) cihazları bozularak açık deniz seyirlerinin zorlaştığı raporda yer aldı. 2020 yılında, uluslararası deniz taşımacılığı firması, kötü amaçlı yazılım saldırısına maruz kaldı ve şirket saldırıyı kontrol altına almak için sunucularını bir kaç gün devre dışı bırakmak zorunda kaldı. </w:t>
      </w:r>
    </w:p>
    <w:p w:rsidR="000C7DC7" w:rsidRPr="00BC7433" w:rsidRDefault="000C7DC7" w:rsidP="000C7DC7">
      <w:pPr>
        <w:pStyle w:val="NormalWeb"/>
        <w:rPr>
          <w:rFonts w:ascii="Tahoma" w:hAnsi="Tahoma" w:cs="Tahoma"/>
          <w:b/>
          <w:color w:val="000000" w:themeColor="text1"/>
          <w:sz w:val="20"/>
          <w:szCs w:val="20"/>
          <w:lang w:val="tr-TR"/>
        </w:rPr>
      </w:pPr>
      <w:r w:rsidRPr="00BC7433">
        <w:rPr>
          <w:rFonts w:ascii="Tahoma" w:hAnsi="Tahoma" w:cs="Tahoma"/>
          <w:b/>
          <w:color w:val="000000" w:themeColor="text1"/>
          <w:sz w:val="20"/>
          <w:szCs w:val="20"/>
          <w:lang w:val="tr-TR"/>
        </w:rPr>
        <w:t>Dijitalleşme Riskler</w:t>
      </w:r>
      <w:r w:rsidR="00546FB8" w:rsidRPr="00BC7433">
        <w:rPr>
          <w:rFonts w:ascii="Tahoma" w:hAnsi="Tahoma" w:cs="Tahoma"/>
          <w:b/>
          <w:color w:val="000000" w:themeColor="text1"/>
          <w:sz w:val="20"/>
          <w:szCs w:val="20"/>
          <w:lang w:val="tr-TR"/>
        </w:rPr>
        <w:t>i</w:t>
      </w:r>
      <w:r w:rsidRPr="00BC7433">
        <w:rPr>
          <w:rFonts w:ascii="Tahoma" w:hAnsi="Tahoma" w:cs="Tahoma"/>
          <w:b/>
          <w:color w:val="000000" w:themeColor="text1"/>
          <w:sz w:val="20"/>
          <w:szCs w:val="20"/>
          <w:lang w:val="tr-TR"/>
        </w:rPr>
        <w:t xml:space="preserve"> de Beraberinde Getiriyor</w:t>
      </w:r>
    </w:p>
    <w:p w:rsidR="000C7DC7" w:rsidRPr="00BC7433" w:rsidRDefault="000C7DC7" w:rsidP="000C7DC7">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Raporda, ABD’de daha önce yapılan bir araştırmanın, silah sistemlerinin bilgisayarlaşma</w:t>
      </w:r>
      <w:r w:rsidR="00896357" w:rsidRPr="00BC7433">
        <w:rPr>
          <w:rFonts w:ascii="Tahoma" w:hAnsi="Tahoma" w:cs="Tahoma"/>
          <w:color w:val="000000" w:themeColor="text1"/>
          <w:sz w:val="20"/>
          <w:szCs w:val="20"/>
          <w:lang w:val="tr-TR"/>
        </w:rPr>
        <w:t xml:space="preserve">sına yönelik çarpıcı istatistiğine de yer verildi. </w:t>
      </w:r>
      <w:r w:rsidRPr="00BC7433">
        <w:rPr>
          <w:rFonts w:ascii="Tahoma" w:hAnsi="Tahoma" w:cs="Tahoma"/>
          <w:color w:val="000000" w:themeColor="text1"/>
          <w:sz w:val="20"/>
          <w:szCs w:val="20"/>
          <w:lang w:val="tr-TR"/>
        </w:rPr>
        <w:t xml:space="preserve">Buna göre, 1960 yılında F-4 uçağı için yüzde 8 olan sistem işlevlerinin yazılımla karşılanma oranı, 1982’de F-16 uçağı için yüzde 45’e, 2000 yılında F-22 uçağı için yüzde 80’e yükseldi. Sistemlerdeki dijitalleşmenin, siber </w:t>
      </w:r>
      <w:r w:rsidR="00BC7433">
        <w:rPr>
          <w:rFonts w:ascii="Tahoma" w:hAnsi="Tahoma" w:cs="Tahoma"/>
          <w:color w:val="000000" w:themeColor="text1"/>
          <w:sz w:val="20"/>
          <w:szCs w:val="20"/>
          <w:lang w:val="tr-TR"/>
        </w:rPr>
        <w:t>saldırı</w:t>
      </w:r>
      <w:r w:rsidR="00BC7433" w:rsidRPr="00BC7433">
        <w:rPr>
          <w:rFonts w:ascii="Tahoma" w:hAnsi="Tahoma" w:cs="Tahoma"/>
          <w:color w:val="000000" w:themeColor="text1"/>
          <w:sz w:val="20"/>
          <w:szCs w:val="20"/>
          <w:lang w:val="tr-TR"/>
        </w:rPr>
        <w:t xml:space="preserve"> </w:t>
      </w:r>
      <w:r w:rsidRPr="00BC7433">
        <w:rPr>
          <w:rFonts w:ascii="Tahoma" w:hAnsi="Tahoma" w:cs="Tahoma"/>
          <w:color w:val="000000" w:themeColor="text1"/>
          <w:sz w:val="20"/>
          <w:szCs w:val="20"/>
          <w:lang w:val="tr-TR"/>
        </w:rPr>
        <w:t>olasılığını da artırdığına vurgu yapıldı.</w:t>
      </w:r>
    </w:p>
    <w:p w:rsidR="00BE170F" w:rsidRPr="00BC7433" w:rsidRDefault="00BE170F" w:rsidP="00BE170F">
      <w:pPr>
        <w:pStyle w:val="NormalWeb"/>
        <w:rPr>
          <w:rFonts w:ascii="Tahoma" w:hAnsi="Tahoma" w:cs="Tahoma"/>
          <w:b/>
          <w:color w:val="000000" w:themeColor="text1"/>
          <w:sz w:val="20"/>
          <w:szCs w:val="20"/>
          <w:lang w:val="tr-TR"/>
        </w:rPr>
      </w:pPr>
      <w:r w:rsidRPr="00BC7433">
        <w:rPr>
          <w:rFonts w:ascii="Tahoma" w:hAnsi="Tahoma" w:cs="Tahoma"/>
          <w:b/>
          <w:color w:val="000000" w:themeColor="text1"/>
          <w:sz w:val="20"/>
          <w:szCs w:val="20"/>
          <w:lang w:val="tr-TR"/>
        </w:rPr>
        <w:t xml:space="preserve">En </w:t>
      </w:r>
      <w:r w:rsidR="00C11754" w:rsidRPr="00BC7433">
        <w:rPr>
          <w:rFonts w:ascii="Tahoma" w:hAnsi="Tahoma" w:cs="Tahoma"/>
          <w:b/>
          <w:color w:val="000000" w:themeColor="text1"/>
          <w:sz w:val="20"/>
          <w:szCs w:val="20"/>
          <w:lang w:val="tr-TR"/>
        </w:rPr>
        <w:t>Ç</w:t>
      </w:r>
      <w:r w:rsidRPr="00BC7433">
        <w:rPr>
          <w:rFonts w:ascii="Tahoma" w:hAnsi="Tahoma" w:cs="Tahoma"/>
          <w:b/>
          <w:color w:val="000000" w:themeColor="text1"/>
          <w:sz w:val="20"/>
          <w:szCs w:val="20"/>
          <w:lang w:val="tr-TR"/>
        </w:rPr>
        <w:t xml:space="preserve">ok </w:t>
      </w:r>
      <w:r w:rsidR="00C11754" w:rsidRPr="00BC7433">
        <w:rPr>
          <w:rFonts w:ascii="Tahoma" w:hAnsi="Tahoma" w:cs="Tahoma"/>
          <w:b/>
          <w:color w:val="000000" w:themeColor="text1"/>
          <w:sz w:val="20"/>
          <w:szCs w:val="20"/>
          <w:lang w:val="tr-TR"/>
        </w:rPr>
        <w:t>S</w:t>
      </w:r>
      <w:r w:rsidRPr="00BC7433">
        <w:rPr>
          <w:rFonts w:ascii="Tahoma" w:hAnsi="Tahoma" w:cs="Tahoma"/>
          <w:b/>
          <w:color w:val="000000" w:themeColor="text1"/>
          <w:sz w:val="20"/>
          <w:szCs w:val="20"/>
          <w:lang w:val="tr-TR"/>
        </w:rPr>
        <w:t xml:space="preserve">iber </w:t>
      </w:r>
      <w:r w:rsidR="00C11754" w:rsidRPr="00BC7433">
        <w:rPr>
          <w:rFonts w:ascii="Tahoma" w:hAnsi="Tahoma" w:cs="Tahoma"/>
          <w:b/>
          <w:color w:val="000000" w:themeColor="text1"/>
          <w:sz w:val="20"/>
          <w:szCs w:val="20"/>
          <w:lang w:val="tr-TR"/>
        </w:rPr>
        <w:t>S</w:t>
      </w:r>
      <w:r w:rsidRPr="00BC7433">
        <w:rPr>
          <w:rFonts w:ascii="Tahoma" w:hAnsi="Tahoma" w:cs="Tahoma"/>
          <w:b/>
          <w:color w:val="000000" w:themeColor="text1"/>
          <w:sz w:val="20"/>
          <w:szCs w:val="20"/>
          <w:lang w:val="tr-TR"/>
        </w:rPr>
        <w:t xml:space="preserve">aldırı </w:t>
      </w:r>
      <w:r w:rsidR="00FA2762" w:rsidRPr="00BC7433">
        <w:rPr>
          <w:rFonts w:ascii="Tahoma" w:hAnsi="Tahoma" w:cs="Tahoma"/>
          <w:b/>
          <w:color w:val="000000" w:themeColor="text1"/>
          <w:sz w:val="20"/>
          <w:szCs w:val="20"/>
          <w:lang w:val="tr-TR"/>
        </w:rPr>
        <w:t>Almanya ve Hindistan’dan</w:t>
      </w:r>
    </w:p>
    <w:p w:rsidR="00AB42E9" w:rsidRPr="00BC7433" w:rsidRDefault="00BE170F" w:rsidP="00FA2762">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 xml:space="preserve">STM’nin kendi Honeypot sensörleri tarafından veriler; en çok siber saldırı toplanan ülkeleri de ortaya koydu. 2022’nin </w:t>
      </w:r>
      <w:r w:rsidR="00FA2762" w:rsidRPr="00BC7433">
        <w:rPr>
          <w:rFonts w:ascii="Tahoma" w:hAnsi="Tahoma" w:cs="Tahoma"/>
          <w:color w:val="000000" w:themeColor="text1"/>
          <w:sz w:val="20"/>
          <w:szCs w:val="20"/>
          <w:lang w:val="tr-TR"/>
        </w:rPr>
        <w:t xml:space="preserve">Ekim, Kasım ve Aralık </w:t>
      </w:r>
      <w:r w:rsidRPr="00BC7433">
        <w:rPr>
          <w:rFonts w:ascii="Tahoma" w:hAnsi="Tahoma" w:cs="Tahoma"/>
          <w:color w:val="000000" w:themeColor="text1"/>
          <w:sz w:val="20"/>
          <w:szCs w:val="20"/>
          <w:lang w:val="tr-TR"/>
        </w:rPr>
        <w:t xml:space="preserve">ayları boyunca STM’nin Honeypot </w:t>
      </w:r>
      <w:r w:rsidR="00F24AA0" w:rsidRPr="00BC7433">
        <w:rPr>
          <w:rFonts w:ascii="Tahoma" w:hAnsi="Tahoma" w:cs="Tahoma"/>
          <w:color w:val="000000" w:themeColor="text1"/>
          <w:sz w:val="20"/>
          <w:szCs w:val="20"/>
          <w:lang w:val="tr-TR"/>
        </w:rPr>
        <w:t xml:space="preserve">(Bal küpü-tuzak sunucu) </w:t>
      </w:r>
      <w:r w:rsidRPr="00BC7433">
        <w:rPr>
          <w:rFonts w:ascii="Tahoma" w:hAnsi="Tahoma" w:cs="Tahoma"/>
          <w:color w:val="000000" w:themeColor="text1"/>
          <w:sz w:val="20"/>
          <w:szCs w:val="20"/>
          <w:lang w:val="tr-TR"/>
        </w:rPr>
        <w:t>sensörlerine toplam</w:t>
      </w:r>
      <w:r w:rsidR="00C70AED" w:rsidRPr="00BC7433">
        <w:rPr>
          <w:color w:val="000000" w:themeColor="text1"/>
          <w:sz w:val="20"/>
          <w:szCs w:val="20"/>
          <w:lang w:val="tr-TR"/>
        </w:rPr>
        <w:t xml:space="preserve"> </w:t>
      </w:r>
      <w:r w:rsidR="00FA2762" w:rsidRPr="00BC7433">
        <w:rPr>
          <w:rFonts w:ascii="Tahoma" w:hAnsi="Tahoma" w:cs="Tahoma"/>
          <w:color w:val="000000" w:themeColor="text1"/>
          <w:sz w:val="20"/>
          <w:szCs w:val="20"/>
          <w:lang w:val="tr-TR"/>
        </w:rPr>
        <w:t>3</w:t>
      </w:r>
      <w:r w:rsidR="00C70AED" w:rsidRPr="00BC7433">
        <w:rPr>
          <w:rFonts w:ascii="Tahoma" w:hAnsi="Tahoma" w:cs="Tahoma"/>
          <w:color w:val="000000" w:themeColor="text1"/>
          <w:sz w:val="20"/>
          <w:szCs w:val="20"/>
          <w:lang w:val="tr-TR"/>
        </w:rPr>
        <w:t xml:space="preserve"> milyon </w:t>
      </w:r>
      <w:r w:rsidR="00FA2762" w:rsidRPr="00BC7433">
        <w:rPr>
          <w:rFonts w:ascii="Tahoma" w:hAnsi="Tahoma" w:cs="Tahoma"/>
          <w:color w:val="000000" w:themeColor="text1"/>
          <w:sz w:val="20"/>
          <w:szCs w:val="20"/>
          <w:lang w:val="tr-TR"/>
        </w:rPr>
        <w:t xml:space="preserve">777 </w:t>
      </w:r>
      <w:r w:rsidR="00C70AED" w:rsidRPr="00BC7433">
        <w:rPr>
          <w:rFonts w:ascii="Tahoma" w:hAnsi="Tahoma" w:cs="Tahoma"/>
          <w:color w:val="000000" w:themeColor="text1"/>
          <w:sz w:val="20"/>
          <w:szCs w:val="20"/>
          <w:lang w:val="tr-TR"/>
        </w:rPr>
        <w:t xml:space="preserve">bin </w:t>
      </w:r>
      <w:r w:rsidR="00F24AA0" w:rsidRPr="00BC7433">
        <w:rPr>
          <w:rFonts w:ascii="Tahoma" w:hAnsi="Tahoma" w:cs="Tahoma"/>
          <w:color w:val="000000" w:themeColor="text1"/>
          <w:sz w:val="20"/>
          <w:szCs w:val="20"/>
          <w:lang w:val="tr-TR"/>
        </w:rPr>
        <w:t xml:space="preserve">saldırı yansıdı. </w:t>
      </w:r>
      <w:r w:rsidRPr="00BC7433">
        <w:rPr>
          <w:rFonts w:ascii="Tahoma" w:hAnsi="Tahoma" w:cs="Tahoma"/>
          <w:color w:val="000000" w:themeColor="text1"/>
          <w:sz w:val="20"/>
          <w:szCs w:val="20"/>
          <w:lang w:val="tr-TR"/>
        </w:rPr>
        <w:t xml:space="preserve">En çok saldırı yapan ülke </w:t>
      </w:r>
      <w:r w:rsidR="00FA2762" w:rsidRPr="00BC7433">
        <w:rPr>
          <w:rFonts w:ascii="Tahoma" w:hAnsi="Tahoma" w:cs="Tahoma"/>
          <w:color w:val="000000" w:themeColor="text1"/>
          <w:sz w:val="20"/>
          <w:szCs w:val="20"/>
          <w:lang w:val="tr-TR"/>
        </w:rPr>
        <w:t xml:space="preserve">451 bin </w:t>
      </w:r>
      <w:r w:rsidRPr="00BC7433">
        <w:rPr>
          <w:rFonts w:ascii="Tahoma" w:hAnsi="Tahoma" w:cs="Tahoma"/>
          <w:color w:val="000000" w:themeColor="text1"/>
          <w:sz w:val="20"/>
          <w:szCs w:val="20"/>
          <w:lang w:val="tr-TR"/>
        </w:rPr>
        <w:t xml:space="preserve">saldırı sayısı ile </w:t>
      </w:r>
      <w:r w:rsidR="00FA2762" w:rsidRPr="00BC7433">
        <w:rPr>
          <w:rFonts w:ascii="Tahoma" w:hAnsi="Tahoma" w:cs="Tahoma"/>
          <w:color w:val="000000" w:themeColor="text1"/>
          <w:sz w:val="20"/>
          <w:szCs w:val="20"/>
          <w:lang w:val="tr-TR"/>
        </w:rPr>
        <w:t xml:space="preserve">Almanya </w:t>
      </w:r>
      <w:r w:rsidRPr="00BC7433">
        <w:rPr>
          <w:rFonts w:ascii="Tahoma" w:hAnsi="Tahoma" w:cs="Tahoma"/>
          <w:color w:val="000000" w:themeColor="text1"/>
          <w:sz w:val="20"/>
          <w:szCs w:val="20"/>
          <w:lang w:val="tr-TR"/>
        </w:rPr>
        <w:t xml:space="preserve">olurken, </w:t>
      </w:r>
      <w:r w:rsidR="00F24AA0" w:rsidRPr="00BC7433">
        <w:rPr>
          <w:rFonts w:ascii="Tahoma" w:hAnsi="Tahoma" w:cs="Tahoma"/>
          <w:color w:val="000000" w:themeColor="text1"/>
          <w:sz w:val="20"/>
          <w:szCs w:val="20"/>
          <w:lang w:val="tr-TR"/>
        </w:rPr>
        <w:t>4</w:t>
      </w:r>
      <w:r w:rsidR="00FA2762" w:rsidRPr="00BC7433">
        <w:rPr>
          <w:rFonts w:ascii="Tahoma" w:hAnsi="Tahoma" w:cs="Tahoma"/>
          <w:color w:val="000000" w:themeColor="text1"/>
          <w:sz w:val="20"/>
          <w:szCs w:val="20"/>
          <w:lang w:val="tr-TR"/>
        </w:rPr>
        <w:t>2</w:t>
      </w:r>
      <w:r w:rsidR="00F24AA0" w:rsidRPr="00BC7433">
        <w:rPr>
          <w:rFonts w:ascii="Tahoma" w:hAnsi="Tahoma" w:cs="Tahoma"/>
          <w:color w:val="000000" w:themeColor="text1"/>
          <w:sz w:val="20"/>
          <w:szCs w:val="20"/>
          <w:lang w:val="tr-TR"/>
        </w:rPr>
        <w:t>3</w:t>
      </w:r>
      <w:r w:rsidR="00C70AED" w:rsidRPr="00BC7433">
        <w:rPr>
          <w:rFonts w:ascii="Tahoma" w:hAnsi="Tahoma" w:cs="Tahoma"/>
          <w:color w:val="000000" w:themeColor="text1"/>
          <w:sz w:val="20"/>
          <w:szCs w:val="20"/>
          <w:lang w:val="tr-TR"/>
        </w:rPr>
        <w:t xml:space="preserve"> </w:t>
      </w:r>
      <w:r w:rsidRPr="00BC7433">
        <w:rPr>
          <w:rFonts w:ascii="Tahoma" w:hAnsi="Tahoma" w:cs="Tahoma"/>
          <w:color w:val="000000" w:themeColor="text1"/>
          <w:sz w:val="20"/>
          <w:szCs w:val="20"/>
          <w:lang w:val="tr-TR"/>
        </w:rPr>
        <w:t xml:space="preserve">bin saldırı ile </w:t>
      </w:r>
      <w:r w:rsidR="00FA2762" w:rsidRPr="00BC7433">
        <w:rPr>
          <w:rFonts w:ascii="Tahoma" w:hAnsi="Tahoma" w:cs="Tahoma"/>
          <w:color w:val="000000" w:themeColor="text1"/>
          <w:sz w:val="20"/>
          <w:szCs w:val="20"/>
          <w:lang w:val="tr-TR"/>
        </w:rPr>
        <w:t xml:space="preserve">Hindistan </w:t>
      </w:r>
      <w:r w:rsidRPr="00BC7433">
        <w:rPr>
          <w:rFonts w:ascii="Tahoma" w:hAnsi="Tahoma" w:cs="Tahoma"/>
          <w:color w:val="000000" w:themeColor="text1"/>
          <w:sz w:val="20"/>
          <w:szCs w:val="20"/>
          <w:lang w:val="tr-TR"/>
        </w:rPr>
        <w:t xml:space="preserve">ikinci sırada yer aldı. Bu ülkeleri sırasıyla; </w:t>
      </w:r>
      <w:r w:rsidR="00FA2762" w:rsidRPr="00BC7433">
        <w:rPr>
          <w:rFonts w:ascii="Tahoma" w:hAnsi="Tahoma" w:cs="Tahoma"/>
          <w:color w:val="000000" w:themeColor="text1"/>
          <w:sz w:val="20"/>
          <w:szCs w:val="20"/>
          <w:lang w:val="tr-TR"/>
        </w:rPr>
        <w:t xml:space="preserve">Rusya, ABD, Türkiye, Çin, Hollanda, Vietnam, Moldova ve Tayland </w:t>
      </w:r>
      <w:r w:rsidR="00C70AED" w:rsidRPr="00BC7433">
        <w:rPr>
          <w:rFonts w:ascii="Tahoma" w:hAnsi="Tahoma" w:cs="Tahoma"/>
          <w:color w:val="000000" w:themeColor="text1"/>
          <w:sz w:val="20"/>
          <w:szCs w:val="20"/>
          <w:lang w:val="tr-TR"/>
        </w:rPr>
        <w:t xml:space="preserve">izledi. </w:t>
      </w:r>
      <w:r w:rsidR="00FA2762" w:rsidRPr="00BC7433">
        <w:rPr>
          <w:rFonts w:ascii="Tahoma" w:hAnsi="Tahoma" w:cs="Tahoma"/>
          <w:color w:val="000000" w:themeColor="text1"/>
          <w:sz w:val="20"/>
          <w:szCs w:val="20"/>
          <w:lang w:val="tr-TR"/>
        </w:rPr>
        <w:t>Saldırganların en çok denediği parolalar ise admin, root, password gibi kelimeler oldu.</w:t>
      </w:r>
    </w:p>
    <w:p w:rsidR="00AB42E9" w:rsidRPr="00BC7433" w:rsidRDefault="00AB42E9" w:rsidP="00FA2762">
      <w:pPr>
        <w:pStyle w:val="NormalWeb"/>
        <w:rPr>
          <w:rFonts w:ascii="Tahoma" w:hAnsi="Tahoma" w:cs="Tahoma"/>
          <w:b/>
          <w:color w:val="000000" w:themeColor="text1"/>
          <w:sz w:val="20"/>
          <w:szCs w:val="20"/>
          <w:lang w:val="tr-TR"/>
        </w:rPr>
      </w:pPr>
      <w:r w:rsidRPr="00BC7433">
        <w:rPr>
          <w:rFonts w:ascii="Tahoma" w:hAnsi="Tahoma" w:cs="Tahoma"/>
          <w:b/>
          <w:color w:val="000000" w:themeColor="text1"/>
          <w:sz w:val="20"/>
          <w:szCs w:val="20"/>
          <w:lang w:val="tr-TR"/>
        </w:rPr>
        <w:t xml:space="preserve">Bilgi ve İletişim Güvenliği Rehberi’ne </w:t>
      </w:r>
      <w:r w:rsidR="00C11754" w:rsidRPr="00BC7433">
        <w:rPr>
          <w:rFonts w:ascii="Tahoma" w:hAnsi="Tahoma" w:cs="Tahoma"/>
          <w:b/>
          <w:color w:val="000000" w:themeColor="text1"/>
          <w:sz w:val="20"/>
          <w:szCs w:val="20"/>
          <w:lang w:val="tr-TR"/>
        </w:rPr>
        <w:t>Y</w:t>
      </w:r>
      <w:r w:rsidRPr="00BC7433">
        <w:rPr>
          <w:rFonts w:ascii="Tahoma" w:hAnsi="Tahoma" w:cs="Tahoma"/>
          <w:b/>
          <w:color w:val="000000" w:themeColor="text1"/>
          <w:sz w:val="20"/>
          <w:szCs w:val="20"/>
          <w:lang w:val="tr-TR"/>
        </w:rPr>
        <w:t xml:space="preserve">akından </w:t>
      </w:r>
      <w:r w:rsidR="00C11754" w:rsidRPr="00BC7433">
        <w:rPr>
          <w:rFonts w:ascii="Tahoma" w:hAnsi="Tahoma" w:cs="Tahoma"/>
          <w:b/>
          <w:color w:val="000000" w:themeColor="text1"/>
          <w:sz w:val="20"/>
          <w:szCs w:val="20"/>
          <w:lang w:val="tr-TR"/>
        </w:rPr>
        <w:t>B</w:t>
      </w:r>
      <w:r w:rsidRPr="00BC7433">
        <w:rPr>
          <w:rFonts w:ascii="Tahoma" w:hAnsi="Tahoma" w:cs="Tahoma"/>
          <w:b/>
          <w:color w:val="000000" w:themeColor="text1"/>
          <w:sz w:val="20"/>
          <w:szCs w:val="20"/>
          <w:lang w:val="tr-TR"/>
        </w:rPr>
        <w:t xml:space="preserve">akış  </w:t>
      </w:r>
    </w:p>
    <w:p w:rsidR="00AB42E9" w:rsidRPr="00BC7433" w:rsidRDefault="00AB42E9" w:rsidP="00FA2762">
      <w:pPr>
        <w:pStyle w:val="NormalWeb"/>
        <w:rPr>
          <w:rFonts w:ascii="Tahoma" w:hAnsi="Tahoma" w:cs="Tahoma"/>
          <w:color w:val="000000" w:themeColor="text1"/>
          <w:sz w:val="20"/>
          <w:szCs w:val="20"/>
          <w:lang w:val="tr-TR"/>
        </w:rPr>
      </w:pPr>
      <w:r w:rsidRPr="00BC7433">
        <w:rPr>
          <w:rFonts w:ascii="Tahoma" w:hAnsi="Tahoma" w:cs="Tahoma"/>
          <w:color w:val="000000" w:themeColor="text1"/>
          <w:sz w:val="20"/>
          <w:szCs w:val="20"/>
          <w:lang w:val="tr-TR"/>
        </w:rPr>
        <w:t xml:space="preserve">Raporun dönem konusunda ise, kamu kurumlarında ve kritik altyapı hizmetleri sağlayan özel sektör şirketlerinde uygulanacak bilgi ve iletişim güvenliği kurallarını içeren Cumhurbaşkanlığı Dijital Dönüşüm Ofisi BİG Rehberi Uyumluluk Denetimi’nin detayları ele alındı. </w:t>
      </w:r>
    </w:p>
    <w:p w:rsidR="00D56935" w:rsidRDefault="006C12D5" w:rsidP="00F24AA0">
      <w:pPr>
        <w:pStyle w:val="NormalWeb"/>
        <w:rPr>
          <w:rFonts w:ascii="Tahoma" w:hAnsi="Tahoma" w:cs="Tahoma"/>
          <w:color w:val="000000" w:themeColor="text1"/>
          <w:sz w:val="20"/>
          <w:szCs w:val="20"/>
          <w:lang w:val="tr-TR"/>
        </w:rPr>
      </w:pPr>
      <w:r w:rsidRPr="00BC7433">
        <w:rPr>
          <w:rFonts w:ascii="Tahoma" w:hAnsi="Tahoma" w:cs="Tahoma"/>
          <w:b/>
          <w:color w:val="000000" w:themeColor="text1"/>
          <w:sz w:val="20"/>
          <w:szCs w:val="20"/>
          <w:lang w:val="tr-TR"/>
        </w:rPr>
        <w:t xml:space="preserve">Rapora Erişim Linki: </w:t>
      </w:r>
      <w:hyperlink r:id="rId6" w:history="1">
        <w:r w:rsidR="00E3069B" w:rsidRPr="00E3069B">
          <w:rPr>
            <w:rStyle w:val="Kpr"/>
            <w:rFonts w:ascii="Tahoma" w:hAnsi="Tahoma" w:cs="Tahoma"/>
            <w:sz w:val="20"/>
            <w:szCs w:val="20"/>
            <w:lang w:val="tr-TR"/>
          </w:rPr>
          <w:t>https://thinktech.stm.com.tr/tr/siber-tehdit-durum-raporu-ekim-aralik-2022</w:t>
        </w:r>
      </w:hyperlink>
    </w:p>
    <w:p w:rsidR="00E3069B" w:rsidRPr="00E3069B" w:rsidRDefault="00E3069B" w:rsidP="00F24AA0">
      <w:pPr>
        <w:pStyle w:val="NormalWeb"/>
        <w:rPr>
          <w:rFonts w:ascii="Tahoma" w:hAnsi="Tahoma" w:cs="Tahoma"/>
          <w:color w:val="000000" w:themeColor="text1"/>
          <w:sz w:val="20"/>
          <w:szCs w:val="20"/>
          <w:lang w:val="tr-TR"/>
        </w:rPr>
      </w:pPr>
      <w:bookmarkStart w:id="0" w:name="_GoBack"/>
      <w:bookmarkEnd w:id="0"/>
    </w:p>
    <w:p w:rsidR="006C12D5" w:rsidRPr="00E3069B" w:rsidRDefault="006C12D5" w:rsidP="006C12D5">
      <w:pPr>
        <w:pStyle w:val="NormalWeb"/>
        <w:rPr>
          <w:rFonts w:ascii="Tahoma" w:hAnsi="Tahoma" w:cs="Tahoma"/>
          <w:b/>
          <w:color w:val="000000" w:themeColor="text1"/>
          <w:sz w:val="18"/>
          <w:szCs w:val="20"/>
          <w:lang w:val="tr-TR"/>
        </w:rPr>
      </w:pPr>
      <w:r w:rsidRPr="00E3069B">
        <w:rPr>
          <w:rFonts w:ascii="Tahoma" w:hAnsi="Tahoma" w:cs="Tahoma"/>
          <w:b/>
          <w:color w:val="000000" w:themeColor="text1"/>
          <w:sz w:val="18"/>
          <w:szCs w:val="20"/>
          <w:lang w:val="tr-TR"/>
        </w:rPr>
        <w:t>STM ThinkTech Hakkında</w:t>
      </w:r>
    </w:p>
    <w:p w:rsidR="006C12D5" w:rsidRPr="00E3069B" w:rsidRDefault="006C12D5" w:rsidP="006C12D5">
      <w:pPr>
        <w:pStyle w:val="NormalWeb"/>
        <w:rPr>
          <w:rFonts w:ascii="Tahoma" w:hAnsi="Tahoma" w:cs="Tahoma"/>
          <w:color w:val="000000" w:themeColor="text1"/>
          <w:sz w:val="18"/>
          <w:szCs w:val="20"/>
          <w:lang w:val="tr-TR"/>
        </w:rPr>
      </w:pPr>
      <w:r w:rsidRPr="00E3069B">
        <w:rPr>
          <w:rFonts w:ascii="Tahoma" w:hAnsi="Tahoma" w:cs="Tahoma"/>
          <w:color w:val="000000" w:themeColor="text1"/>
          <w:sz w:val="18"/>
          <w:szCs w:val="20"/>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E3069B" w:rsidRDefault="00E3069B" w:rsidP="006C12D5">
      <w:pPr>
        <w:pStyle w:val="NormalWeb"/>
        <w:rPr>
          <w:rFonts w:ascii="Tahoma" w:hAnsi="Tahoma" w:cs="Tahoma"/>
          <w:color w:val="000000" w:themeColor="text1"/>
          <w:sz w:val="18"/>
          <w:szCs w:val="20"/>
          <w:lang w:val="tr-TR"/>
        </w:rPr>
      </w:pPr>
      <w:hyperlink r:id="rId7" w:history="1">
        <w:r w:rsidR="006C12D5" w:rsidRPr="00E3069B">
          <w:rPr>
            <w:rStyle w:val="Kpr"/>
            <w:rFonts w:ascii="Tahoma" w:hAnsi="Tahoma" w:cs="Tahoma"/>
            <w:color w:val="000000" w:themeColor="text1"/>
            <w:sz w:val="18"/>
            <w:szCs w:val="20"/>
            <w:lang w:val="tr-TR"/>
          </w:rPr>
          <w:t>https://thinktech.stm.com.tr</w:t>
        </w:r>
      </w:hyperlink>
    </w:p>
    <w:p w:rsidR="006C12D5" w:rsidRPr="00E3069B" w:rsidRDefault="006C12D5" w:rsidP="006C12D5">
      <w:pPr>
        <w:pStyle w:val="NormalWeb"/>
        <w:rPr>
          <w:rFonts w:ascii="Tahoma" w:hAnsi="Tahoma" w:cs="Tahoma"/>
          <w:b/>
          <w:color w:val="000000" w:themeColor="text1"/>
          <w:sz w:val="18"/>
          <w:szCs w:val="20"/>
          <w:lang w:val="tr-TR"/>
        </w:rPr>
      </w:pPr>
      <w:r w:rsidRPr="00E3069B">
        <w:rPr>
          <w:rFonts w:ascii="Tahoma" w:hAnsi="Tahoma" w:cs="Tahoma"/>
          <w:b/>
          <w:color w:val="000000" w:themeColor="text1"/>
          <w:sz w:val="18"/>
          <w:szCs w:val="20"/>
          <w:lang w:val="tr-TR"/>
        </w:rPr>
        <w:t>STM Hakkında</w:t>
      </w:r>
    </w:p>
    <w:p w:rsidR="006C12D5" w:rsidRPr="00E3069B" w:rsidRDefault="006C12D5" w:rsidP="006C12D5">
      <w:pPr>
        <w:pStyle w:val="NormalWeb"/>
        <w:rPr>
          <w:rFonts w:ascii="Tahoma" w:hAnsi="Tahoma" w:cs="Tahoma"/>
          <w:color w:val="000000" w:themeColor="text1"/>
          <w:sz w:val="18"/>
          <w:szCs w:val="20"/>
          <w:lang w:val="tr-TR"/>
        </w:rPr>
      </w:pPr>
      <w:r w:rsidRPr="00E3069B">
        <w:rPr>
          <w:rFonts w:ascii="Tahoma" w:hAnsi="Tahoma" w:cs="Tahoma"/>
          <w:color w:val="000000" w:themeColor="text1"/>
          <w:sz w:val="18"/>
          <w:szCs w:val="20"/>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896357" w:rsidRPr="00E3069B" w:rsidRDefault="00E3069B" w:rsidP="00E80F05">
      <w:pPr>
        <w:pStyle w:val="NormalWeb"/>
        <w:rPr>
          <w:rStyle w:val="Kpr"/>
          <w:rFonts w:ascii="Tahoma" w:hAnsi="Tahoma" w:cs="Tahoma"/>
          <w:color w:val="000000" w:themeColor="text1"/>
          <w:sz w:val="18"/>
          <w:szCs w:val="20"/>
          <w:lang w:val="tr-TR"/>
        </w:rPr>
      </w:pPr>
      <w:hyperlink r:id="rId8" w:history="1">
        <w:r w:rsidR="006C12D5" w:rsidRPr="00E3069B">
          <w:rPr>
            <w:rStyle w:val="Kpr"/>
            <w:rFonts w:ascii="Tahoma" w:hAnsi="Tahoma" w:cs="Tahoma"/>
            <w:color w:val="000000" w:themeColor="text1"/>
            <w:sz w:val="18"/>
            <w:szCs w:val="20"/>
            <w:lang w:val="tr-TR"/>
          </w:rPr>
          <w:t>www.stm.com.tr</w:t>
        </w:r>
      </w:hyperlink>
    </w:p>
    <w:sectPr w:rsidR="00896357" w:rsidRPr="00E3069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FD" w:rsidRDefault="00F807FD" w:rsidP="00535666">
      <w:r>
        <w:separator/>
      </w:r>
    </w:p>
  </w:endnote>
  <w:endnote w:type="continuationSeparator" w:id="0">
    <w:p w:rsidR="00F807FD" w:rsidRDefault="00F807FD"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3" w:rsidRDefault="00BC74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3" w:rsidRDefault="00BC74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3" w:rsidRDefault="00BC74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FD" w:rsidRDefault="00F807FD" w:rsidP="00535666">
      <w:r>
        <w:separator/>
      </w:r>
    </w:p>
  </w:footnote>
  <w:footnote w:type="continuationSeparator" w:id="0">
    <w:p w:rsidR="00F807FD" w:rsidRDefault="00F807FD"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3" w:rsidRDefault="00BC74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574" w:rsidRPr="00535666" w:rsidRDefault="00E20574"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33" w:rsidRDefault="00BC74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B4"/>
    <w:rsid w:val="000043F4"/>
    <w:rsid w:val="000246ED"/>
    <w:rsid w:val="000825BC"/>
    <w:rsid w:val="000B7A37"/>
    <w:rsid w:val="000C7DC7"/>
    <w:rsid w:val="000E2A56"/>
    <w:rsid w:val="0018633F"/>
    <w:rsid w:val="001B3F83"/>
    <w:rsid w:val="001F2BEF"/>
    <w:rsid w:val="00211048"/>
    <w:rsid w:val="002160B9"/>
    <w:rsid w:val="002551F1"/>
    <w:rsid w:val="002727B4"/>
    <w:rsid w:val="00285189"/>
    <w:rsid w:val="002A35A9"/>
    <w:rsid w:val="002B7D8A"/>
    <w:rsid w:val="002E3668"/>
    <w:rsid w:val="00313510"/>
    <w:rsid w:val="00314C2D"/>
    <w:rsid w:val="00336EF3"/>
    <w:rsid w:val="00341391"/>
    <w:rsid w:val="003E7B46"/>
    <w:rsid w:val="003F79E7"/>
    <w:rsid w:val="004045DA"/>
    <w:rsid w:val="00407966"/>
    <w:rsid w:val="00431251"/>
    <w:rsid w:val="00432E10"/>
    <w:rsid w:val="00473680"/>
    <w:rsid w:val="00535666"/>
    <w:rsid w:val="00546FB8"/>
    <w:rsid w:val="005A59AD"/>
    <w:rsid w:val="005F5902"/>
    <w:rsid w:val="00632D76"/>
    <w:rsid w:val="0066460E"/>
    <w:rsid w:val="00670DE9"/>
    <w:rsid w:val="006C12D5"/>
    <w:rsid w:val="00763577"/>
    <w:rsid w:val="007745B8"/>
    <w:rsid w:val="007A4B67"/>
    <w:rsid w:val="007B630B"/>
    <w:rsid w:val="008041AD"/>
    <w:rsid w:val="00816B7A"/>
    <w:rsid w:val="008269CB"/>
    <w:rsid w:val="00847B72"/>
    <w:rsid w:val="00896357"/>
    <w:rsid w:val="008A440D"/>
    <w:rsid w:val="008C7337"/>
    <w:rsid w:val="00905264"/>
    <w:rsid w:val="00913A0A"/>
    <w:rsid w:val="009774B0"/>
    <w:rsid w:val="0098289C"/>
    <w:rsid w:val="009A06EA"/>
    <w:rsid w:val="009B3D0E"/>
    <w:rsid w:val="009B621F"/>
    <w:rsid w:val="00A73860"/>
    <w:rsid w:val="00AB42E9"/>
    <w:rsid w:val="00B041EA"/>
    <w:rsid w:val="00BA7D27"/>
    <w:rsid w:val="00BC7433"/>
    <w:rsid w:val="00BD12FD"/>
    <w:rsid w:val="00BD28CB"/>
    <w:rsid w:val="00BE170F"/>
    <w:rsid w:val="00C11754"/>
    <w:rsid w:val="00C12ED9"/>
    <w:rsid w:val="00C51390"/>
    <w:rsid w:val="00C60682"/>
    <w:rsid w:val="00C70AED"/>
    <w:rsid w:val="00CA38B6"/>
    <w:rsid w:val="00CE761A"/>
    <w:rsid w:val="00D04743"/>
    <w:rsid w:val="00D155EA"/>
    <w:rsid w:val="00D56935"/>
    <w:rsid w:val="00D96230"/>
    <w:rsid w:val="00DA1505"/>
    <w:rsid w:val="00DB107E"/>
    <w:rsid w:val="00DD5CDD"/>
    <w:rsid w:val="00E018D5"/>
    <w:rsid w:val="00E16849"/>
    <w:rsid w:val="00E20574"/>
    <w:rsid w:val="00E20C7A"/>
    <w:rsid w:val="00E3069B"/>
    <w:rsid w:val="00E46B3B"/>
    <w:rsid w:val="00E55262"/>
    <w:rsid w:val="00E63499"/>
    <w:rsid w:val="00E75271"/>
    <w:rsid w:val="00E80F05"/>
    <w:rsid w:val="00EE05F1"/>
    <w:rsid w:val="00EE0E07"/>
    <w:rsid w:val="00EF0929"/>
    <w:rsid w:val="00EF7F77"/>
    <w:rsid w:val="00F1611F"/>
    <w:rsid w:val="00F24AA0"/>
    <w:rsid w:val="00F32A58"/>
    <w:rsid w:val="00F5552A"/>
    <w:rsid w:val="00F807FD"/>
    <w:rsid w:val="00FA2762"/>
    <w:rsid w:val="00FD7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E9D2E"/>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nktech.stm.com.tr/tr/siber-tehdit-durum-raporu-ekim-aralik-202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1175</Words>
  <Characters>6699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cp:lastPrinted>2022-08-10T14:52:00Z</cp:lastPrinted>
  <dcterms:created xsi:type="dcterms:W3CDTF">2023-01-30T08:45:00Z</dcterms:created>
  <dcterms:modified xsi:type="dcterms:W3CDTF">2023-02-01T11:41:00Z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ad065a81-18cb-4cd2-bdc8-b46823f315e1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