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006" w:rsidRPr="00E2296E" w:rsidRDefault="002A6006" w:rsidP="002A6006">
      <w:pPr>
        <w:pStyle w:val="NormalWeb"/>
        <w:rPr>
          <w:rFonts w:ascii="Tahoma" w:hAnsi="Tahoma"/>
          <w:b/>
          <w:bCs/>
          <w:sz w:val="20"/>
          <w:szCs w:val="20"/>
        </w:rPr>
      </w:pPr>
    </w:p>
    <w:p w:rsidR="002A6006" w:rsidRPr="00E2296E" w:rsidRDefault="002A6006" w:rsidP="00E2296E">
      <w:pPr>
        <w:pStyle w:val="NormalWeb"/>
        <w:rPr>
          <w:rStyle w:val="YokA"/>
          <w:rFonts w:ascii="Tahoma" w:eastAsia="Tahoma" w:hAnsi="Tahoma" w:cs="Tahoma"/>
          <w:b/>
          <w:bCs/>
          <w:sz w:val="20"/>
          <w:szCs w:val="20"/>
        </w:rPr>
      </w:pPr>
      <w:r w:rsidRPr="00E2296E">
        <w:rPr>
          <w:rStyle w:val="YokA"/>
          <w:rFonts w:ascii="Tahoma" w:hAnsi="Tahoma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33BD8F9" wp14:editId="29FF7065">
                <wp:simplePos x="0" y="0"/>
                <wp:positionH relativeFrom="page">
                  <wp:posOffset>740410</wp:posOffset>
                </wp:positionH>
                <wp:positionV relativeFrom="line">
                  <wp:posOffset>205740</wp:posOffset>
                </wp:positionV>
                <wp:extent cx="5952231" cy="862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31" cy="8626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1EE3F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58.3pt,16.2pt" to="52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" strokecolor="#4498c7" strokeweight="2.25pt">
                <w10:wrap anchorx="page" anchory="line"/>
              </v:line>
            </w:pict>
          </mc:Fallback>
        </mc:AlternateContent>
      </w:r>
      <w:r w:rsidRPr="00E2296E">
        <w:rPr>
          <w:rStyle w:val="YokA"/>
          <w:rFonts w:ascii="Tahoma" w:hAnsi="Tahoma"/>
          <w:b/>
          <w:bCs/>
          <w:sz w:val="20"/>
          <w:szCs w:val="20"/>
        </w:rPr>
        <w:t xml:space="preserve">Basın Bülteni                                                                                     </w:t>
      </w:r>
      <w:r w:rsidR="00092C8D" w:rsidRPr="00E2296E">
        <w:rPr>
          <w:rStyle w:val="YokA"/>
          <w:rFonts w:ascii="Tahoma" w:hAnsi="Tahoma"/>
          <w:b/>
          <w:bCs/>
          <w:sz w:val="20"/>
          <w:szCs w:val="20"/>
        </w:rPr>
        <w:t xml:space="preserve">  </w:t>
      </w:r>
      <w:r w:rsidR="00E2296E">
        <w:rPr>
          <w:rStyle w:val="YokA"/>
          <w:rFonts w:ascii="Tahoma" w:hAnsi="Tahoma"/>
          <w:b/>
          <w:bCs/>
          <w:sz w:val="20"/>
          <w:szCs w:val="20"/>
        </w:rPr>
        <w:t xml:space="preserve">                           </w:t>
      </w:r>
      <w:r w:rsidRPr="00E2296E">
        <w:rPr>
          <w:rStyle w:val="YokA"/>
          <w:rFonts w:ascii="Tahoma" w:hAnsi="Tahoma"/>
          <w:b/>
          <w:bCs/>
          <w:sz w:val="20"/>
          <w:szCs w:val="20"/>
        </w:rPr>
        <w:t>Ağustos 2021</w:t>
      </w:r>
    </w:p>
    <w:p w:rsidR="002A6006" w:rsidRPr="005C0B35" w:rsidRDefault="002A6006" w:rsidP="002A6006">
      <w:pPr>
        <w:jc w:val="center"/>
        <w:rPr>
          <w:rFonts w:ascii="Tahoma" w:hAnsi="Tahoma" w:cs="Tahoma"/>
          <w:b/>
          <w:sz w:val="22"/>
          <w:szCs w:val="20"/>
        </w:rPr>
      </w:pPr>
    </w:p>
    <w:p w:rsidR="002A6006" w:rsidRDefault="00684C18" w:rsidP="002A6006">
      <w:pPr>
        <w:jc w:val="center"/>
        <w:rPr>
          <w:rFonts w:ascii="Tahoma" w:hAnsi="Tahoma" w:cs="Tahoma"/>
          <w:b/>
          <w:szCs w:val="20"/>
        </w:rPr>
      </w:pPr>
      <w:r w:rsidRPr="005C0B35">
        <w:rPr>
          <w:rFonts w:ascii="Tahoma" w:hAnsi="Tahoma" w:cs="Tahoma"/>
          <w:b/>
          <w:szCs w:val="20"/>
        </w:rPr>
        <w:t>STM,</w:t>
      </w:r>
      <w:r w:rsidR="00092C8D" w:rsidRPr="005C0B35">
        <w:rPr>
          <w:rFonts w:ascii="Tahoma" w:hAnsi="Tahoma" w:cs="Tahoma"/>
          <w:b/>
          <w:szCs w:val="20"/>
        </w:rPr>
        <w:t xml:space="preserve"> YENİLİKÇİ ÜRÜNLERİYLE </w:t>
      </w:r>
      <w:r w:rsidR="002A6006" w:rsidRPr="005C0B35">
        <w:rPr>
          <w:rFonts w:ascii="Tahoma" w:hAnsi="Tahoma" w:cs="Tahoma"/>
          <w:b/>
          <w:szCs w:val="20"/>
        </w:rPr>
        <w:t>IDEF’21</w:t>
      </w:r>
      <w:r w:rsidR="006C3D97" w:rsidRPr="005C0B35">
        <w:rPr>
          <w:rFonts w:ascii="Tahoma" w:hAnsi="Tahoma" w:cs="Tahoma"/>
          <w:b/>
          <w:szCs w:val="20"/>
        </w:rPr>
        <w:t>’</w:t>
      </w:r>
      <w:r w:rsidR="002A6006" w:rsidRPr="005C0B35">
        <w:rPr>
          <w:rFonts w:ascii="Tahoma" w:hAnsi="Tahoma" w:cs="Tahoma"/>
          <w:b/>
          <w:szCs w:val="20"/>
        </w:rPr>
        <w:t>DE YERİNİ ALACAK</w:t>
      </w:r>
    </w:p>
    <w:p w:rsidR="005C0B35" w:rsidRPr="005C0B35" w:rsidRDefault="005C0B35" w:rsidP="002A6006">
      <w:pPr>
        <w:jc w:val="center"/>
        <w:rPr>
          <w:rFonts w:ascii="Tahoma" w:hAnsi="Tahoma" w:cs="Tahoma"/>
          <w:b/>
          <w:szCs w:val="20"/>
          <w:shd w:val="clear" w:color="auto" w:fill="FFFFFF"/>
        </w:rPr>
      </w:pPr>
    </w:p>
    <w:p w:rsidR="002A6006" w:rsidRPr="00E2296E" w:rsidRDefault="002A6006" w:rsidP="002A6006">
      <w:pPr>
        <w:rPr>
          <w:sz w:val="20"/>
          <w:szCs w:val="20"/>
        </w:rPr>
      </w:pPr>
    </w:p>
    <w:p w:rsidR="0085435D" w:rsidRPr="005C0B35" w:rsidRDefault="00684C18" w:rsidP="0085435D">
      <w:pPr>
        <w:spacing w:line="360" w:lineRule="auto"/>
        <w:jc w:val="center"/>
        <w:rPr>
          <w:rFonts w:ascii="Tahoma" w:hAnsi="Tahoma" w:cs="Tahoma"/>
          <w:b/>
          <w:sz w:val="22"/>
          <w:szCs w:val="20"/>
        </w:rPr>
      </w:pPr>
      <w:proofErr w:type="spellStart"/>
      <w:r w:rsidRPr="005C0B35">
        <w:rPr>
          <w:rFonts w:ascii="Tahoma" w:hAnsi="Tahoma" w:cs="Tahoma"/>
          <w:b/>
          <w:sz w:val="22"/>
          <w:szCs w:val="20"/>
        </w:rPr>
        <w:t>Türkiye’nin</w:t>
      </w:r>
      <w:proofErr w:type="spellEnd"/>
      <w:r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b/>
          <w:sz w:val="22"/>
          <w:szCs w:val="20"/>
        </w:rPr>
        <w:t>savunma</w:t>
      </w:r>
      <w:proofErr w:type="spellEnd"/>
      <w:r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b/>
          <w:sz w:val="22"/>
          <w:szCs w:val="20"/>
        </w:rPr>
        <w:t>sanayii</w:t>
      </w:r>
      <w:proofErr w:type="spellEnd"/>
      <w:r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b/>
          <w:sz w:val="22"/>
          <w:szCs w:val="20"/>
        </w:rPr>
        <w:t>ve</w:t>
      </w:r>
      <w:proofErr w:type="spellEnd"/>
      <w:r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b/>
          <w:sz w:val="22"/>
          <w:szCs w:val="20"/>
        </w:rPr>
        <w:t>milli</w:t>
      </w:r>
      <w:proofErr w:type="spellEnd"/>
      <w:r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b/>
          <w:sz w:val="22"/>
          <w:szCs w:val="20"/>
        </w:rPr>
        <w:t>teknoloji</w:t>
      </w:r>
      <w:proofErr w:type="spellEnd"/>
      <w:r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b/>
          <w:sz w:val="22"/>
          <w:szCs w:val="20"/>
        </w:rPr>
        <w:t>hamlesine</w:t>
      </w:r>
      <w:proofErr w:type="spellEnd"/>
      <w:r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b/>
          <w:sz w:val="22"/>
          <w:szCs w:val="20"/>
        </w:rPr>
        <w:t>önemli</w:t>
      </w:r>
      <w:proofErr w:type="spellEnd"/>
      <w:r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b/>
          <w:sz w:val="22"/>
          <w:szCs w:val="20"/>
        </w:rPr>
        <w:t>katkılar</w:t>
      </w:r>
      <w:proofErr w:type="spellEnd"/>
      <w:r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b/>
          <w:sz w:val="22"/>
          <w:szCs w:val="20"/>
        </w:rPr>
        <w:t>suna</w:t>
      </w:r>
      <w:r w:rsidR="0085435D" w:rsidRPr="005C0B35">
        <w:rPr>
          <w:rFonts w:ascii="Tahoma" w:hAnsi="Tahoma" w:cs="Tahoma"/>
          <w:b/>
          <w:sz w:val="22"/>
          <w:szCs w:val="20"/>
        </w:rPr>
        <w:t>n</w:t>
      </w:r>
      <w:proofErr w:type="spellEnd"/>
      <w:r w:rsidRPr="005C0B35">
        <w:rPr>
          <w:rFonts w:ascii="Tahoma" w:hAnsi="Tahoma" w:cs="Tahoma"/>
          <w:b/>
          <w:sz w:val="22"/>
          <w:szCs w:val="20"/>
        </w:rPr>
        <w:t xml:space="preserve">, </w:t>
      </w:r>
      <w:r w:rsidR="0085435D" w:rsidRPr="005C0B35">
        <w:rPr>
          <w:rFonts w:ascii="Tahoma" w:hAnsi="Tahoma" w:cs="Tahoma"/>
          <w:b/>
          <w:sz w:val="22"/>
          <w:szCs w:val="20"/>
        </w:rPr>
        <w:t xml:space="preserve">STM, </w:t>
      </w:r>
      <w:proofErr w:type="spellStart"/>
      <w:r w:rsidR="0085435D" w:rsidRPr="005C0B35">
        <w:rPr>
          <w:rFonts w:ascii="Tahoma" w:hAnsi="Tahoma" w:cs="Tahoma"/>
          <w:b/>
          <w:sz w:val="22"/>
          <w:szCs w:val="20"/>
        </w:rPr>
        <w:t>yenilikçi</w:t>
      </w:r>
      <w:proofErr w:type="spellEnd"/>
      <w:r w:rsidR="0085435D"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="0085435D" w:rsidRPr="005C0B35">
        <w:rPr>
          <w:rFonts w:ascii="Tahoma" w:hAnsi="Tahoma" w:cs="Tahoma"/>
          <w:b/>
          <w:sz w:val="22"/>
          <w:szCs w:val="20"/>
        </w:rPr>
        <w:t>ve</w:t>
      </w:r>
      <w:proofErr w:type="spellEnd"/>
      <w:r w:rsidR="0085435D"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="0085435D" w:rsidRPr="005C0B35">
        <w:rPr>
          <w:rFonts w:ascii="Tahoma" w:hAnsi="Tahoma" w:cs="Tahoma"/>
          <w:b/>
          <w:sz w:val="22"/>
          <w:szCs w:val="20"/>
        </w:rPr>
        <w:t>milli</w:t>
      </w:r>
      <w:proofErr w:type="spellEnd"/>
      <w:r w:rsidR="0085435D"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="0085435D" w:rsidRPr="005C0B35">
        <w:rPr>
          <w:rFonts w:ascii="Tahoma" w:hAnsi="Tahoma" w:cs="Tahoma"/>
          <w:b/>
          <w:sz w:val="22"/>
          <w:szCs w:val="20"/>
        </w:rPr>
        <w:t>ürünleriyle</w:t>
      </w:r>
      <w:proofErr w:type="spellEnd"/>
      <w:r w:rsidR="0085435D" w:rsidRPr="005C0B35">
        <w:rPr>
          <w:rFonts w:ascii="Tahoma" w:hAnsi="Tahoma" w:cs="Tahoma"/>
          <w:b/>
          <w:sz w:val="22"/>
          <w:szCs w:val="20"/>
        </w:rPr>
        <w:t xml:space="preserve">, </w:t>
      </w:r>
      <w:proofErr w:type="spellStart"/>
      <w:r w:rsidRPr="005C0B35">
        <w:rPr>
          <w:rFonts w:ascii="Tahoma" w:hAnsi="Tahoma" w:cs="Tahoma"/>
          <w:b/>
          <w:sz w:val="22"/>
          <w:szCs w:val="20"/>
        </w:rPr>
        <w:t>Uluslararası</w:t>
      </w:r>
      <w:proofErr w:type="spellEnd"/>
      <w:r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b/>
          <w:sz w:val="22"/>
          <w:szCs w:val="20"/>
        </w:rPr>
        <w:t>Savunma</w:t>
      </w:r>
      <w:proofErr w:type="spellEnd"/>
      <w:r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b/>
          <w:sz w:val="22"/>
          <w:szCs w:val="20"/>
        </w:rPr>
        <w:t>Sanayii</w:t>
      </w:r>
      <w:proofErr w:type="spellEnd"/>
      <w:r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b/>
          <w:sz w:val="22"/>
          <w:szCs w:val="20"/>
        </w:rPr>
        <w:t>Fuarı</w:t>
      </w:r>
      <w:r w:rsidR="0085435D" w:rsidRPr="005C0B35">
        <w:rPr>
          <w:rFonts w:ascii="Tahoma" w:hAnsi="Tahoma" w:cs="Tahoma"/>
          <w:b/>
          <w:sz w:val="22"/>
          <w:szCs w:val="20"/>
        </w:rPr>
        <w:t>’nda</w:t>
      </w:r>
      <w:proofErr w:type="spellEnd"/>
      <w:r w:rsidRPr="005C0B35">
        <w:rPr>
          <w:rFonts w:ascii="Tahoma" w:hAnsi="Tahoma" w:cs="Tahoma"/>
          <w:b/>
          <w:sz w:val="22"/>
          <w:szCs w:val="20"/>
        </w:rPr>
        <w:t xml:space="preserve"> (</w:t>
      </w:r>
      <w:r w:rsidR="0077101C" w:rsidRPr="005C0B35">
        <w:rPr>
          <w:rFonts w:ascii="Tahoma" w:hAnsi="Tahoma" w:cs="Tahoma"/>
          <w:b/>
          <w:sz w:val="22"/>
          <w:szCs w:val="20"/>
        </w:rPr>
        <w:t>I</w:t>
      </w:r>
      <w:r w:rsidRPr="005C0B35">
        <w:rPr>
          <w:rFonts w:ascii="Tahoma" w:hAnsi="Tahoma" w:cs="Tahoma"/>
          <w:b/>
          <w:sz w:val="22"/>
          <w:szCs w:val="20"/>
        </w:rPr>
        <w:t xml:space="preserve">DEF 2021) </w:t>
      </w:r>
      <w:proofErr w:type="spellStart"/>
      <w:r w:rsidR="0085435D" w:rsidRPr="005C0B35">
        <w:rPr>
          <w:rFonts w:ascii="Tahoma" w:hAnsi="Tahoma" w:cs="Tahoma"/>
          <w:b/>
          <w:sz w:val="22"/>
          <w:szCs w:val="20"/>
        </w:rPr>
        <w:t>yerini</w:t>
      </w:r>
      <w:proofErr w:type="spellEnd"/>
      <w:r w:rsidR="0085435D" w:rsidRPr="005C0B35">
        <w:rPr>
          <w:rFonts w:ascii="Tahoma" w:hAnsi="Tahoma" w:cs="Tahoma"/>
          <w:b/>
          <w:sz w:val="22"/>
          <w:szCs w:val="20"/>
        </w:rPr>
        <w:t xml:space="preserve"> </w:t>
      </w:r>
      <w:proofErr w:type="spellStart"/>
      <w:r w:rsidR="0085435D" w:rsidRPr="005C0B35">
        <w:rPr>
          <w:rFonts w:ascii="Tahoma" w:hAnsi="Tahoma" w:cs="Tahoma"/>
          <w:b/>
          <w:sz w:val="22"/>
          <w:szCs w:val="20"/>
        </w:rPr>
        <w:t>alacak</w:t>
      </w:r>
      <w:proofErr w:type="spellEnd"/>
      <w:r w:rsidR="0085435D" w:rsidRPr="005C0B35">
        <w:rPr>
          <w:rFonts w:ascii="Tahoma" w:hAnsi="Tahoma" w:cs="Tahoma"/>
          <w:b/>
          <w:sz w:val="22"/>
          <w:szCs w:val="20"/>
        </w:rPr>
        <w:t>.</w:t>
      </w:r>
    </w:p>
    <w:p w:rsidR="0085435D" w:rsidRPr="005C0B35" w:rsidRDefault="0085435D" w:rsidP="002A6006">
      <w:pPr>
        <w:spacing w:line="360" w:lineRule="auto"/>
        <w:jc w:val="center"/>
        <w:rPr>
          <w:rFonts w:ascii="Tahoma" w:hAnsi="Tahoma" w:cs="Tahoma"/>
          <w:b/>
          <w:sz w:val="22"/>
          <w:szCs w:val="20"/>
        </w:rPr>
      </w:pPr>
    </w:p>
    <w:p w:rsidR="002A6006" w:rsidRPr="005C0B35" w:rsidRDefault="0085435D" w:rsidP="0085435D">
      <w:pPr>
        <w:spacing w:line="360" w:lineRule="auto"/>
        <w:rPr>
          <w:rFonts w:ascii="Tahoma" w:hAnsi="Tahoma" w:cs="Tahoma"/>
          <w:sz w:val="22"/>
          <w:szCs w:val="20"/>
          <w:shd w:val="clear" w:color="auto" w:fill="FFFFFF"/>
        </w:rPr>
      </w:pPr>
      <w:r w:rsidRPr="005C0B35">
        <w:rPr>
          <w:rFonts w:ascii="Tahoma" w:hAnsi="Tahoma" w:cs="Tahoma"/>
          <w:sz w:val="22"/>
          <w:szCs w:val="20"/>
        </w:rPr>
        <w:t xml:space="preserve">Bu </w:t>
      </w:r>
      <w:proofErr w:type="spellStart"/>
      <w:r w:rsidRPr="005C0B35">
        <w:rPr>
          <w:rFonts w:ascii="Tahoma" w:hAnsi="Tahoma" w:cs="Tahoma"/>
          <w:sz w:val="22"/>
          <w:szCs w:val="20"/>
        </w:rPr>
        <w:t>yıl</w:t>
      </w:r>
      <w:proofErr w:type="spellEnd"/>
      <w:r w:rsidRPr="005C0B35">
        <w:rPr>
          <w:rFonts w:ascii="Tahoma" w:hAnsi="Tahoma" w:cs="Tahoma"/>
          <w:sz w:val="22"/>
          <w:szCs w:val="20"/>
        </w:rPr>
        <w:t xml:space="preserve"> 17-20 </w:t>
      </w:r>
      <w:proofErr w:type="spellStart"/>
      <w:r w:rsidRPr="005C0B35">
        <w:rPr>
          <w:rFonts w:ascii="Tahoma" w:hAnsi="Tahoma" w:cs="Tahoma"/>
          <w:sz w:val="22"/>
          <w:szCs w:val="20"/>
        </w:rPr>
        <w:t>Ağustos</w:t>
      </w:r>
      <w:proofErr w:type="spellEnd"/>
      <w:r w:rsidRPr="005C0B35">
        <w:rPr>
          <w:rFonts w:ascii="Tahoma" w:hAnsi="Tahoma" w:cs="Tahoma"/>
          <w:sz w:val="22"/>
          <w:szCs w:val="20"/>
        </w:rPr>
        <w:t xml:space="preserve"> 2021 </w:t>
      </w:r>
      <w:proofErr w:type="spellStart"/>
      <w:r w:rsidRPr="005C0B35">
        <w:rPr>
          <w:rFonts w:ascii="Tahoma" w:hAnsi="Tahoma" w:cs="Tahoma"/>
          <w:sz w:val="22"/>
          <w:szCs w:val="20"/>
        </w:rPr>
        <w:t>tarihleri</w:t>
      </w:r>
      <w:proofErr w:type="spellEnd"/>
      <w:r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</w:rPr>
        <w:t>arasında</w:t>
      </w:r>
      <w:proofErr w:type="spellEnd"/>
      <w:r w:rsidRPr="005C0B35">
        <w:rPr>
          <w:rFonts w:ascii="Tahoma" w:hAnsi="Tahoma" w:cs="Tahoma"/>
          <w:sz w:val="22"/>
          <w:szCs w:val="20"/>
        </w:rPr>
        <w:t xml:space="preserve"> İstanbul </w:t>
      </w:r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TÜYAP </w:t>
      </w:r>
      <w:proofErr w:type="spellStart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>Fuar</w:t>
      </w:r>
      <w:proofErr w:type="spellEnd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>ve</w:t>
      </w:r>
      <w:proofErr w:type="spellEnd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>Kongre</w:t>
      </w:r>
      <w:proofErr w:type="spellEnd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>Merkezi’nde</w:t>
      </w:r>
      <w:proofErr w:type="spellEnd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 </w:t>
      </w:r>
      <w:r w:rsidR="002A6006" w:rsidRPr="005C0B35">
        <w:rPr>
          <w:rFonts w:ascii="Tahoma" w:hAnsi="Tahoma" w:cs="Tahoma"/>
          <w:sz w:val="22"/>
          <w:szCs w:val="20"/>
        </w:rPr>
        <w:t xml:space="preserve">15.si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gerçekleştirilecek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</w:rPr>
        <w:t>olan</w:t>
      </w:r>
      <w:proofErr w:type="spellEnd"/>
      <w:r w:rsidRPr="005C0B35">
        <w:rPr>
          <w:rFonts w:ascii="Tahoma" w:hAnsi="Tahoma" w:cs="Tahoma"/>
          <w:sz w:val="22"/>
          <w:szCs w:val="20"/>
        </w:rPr>
        <w:t xml:space="preserve"> </w:t>
      </w:r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IDEF, </w:t>
      </w:r>
      <w:proofErr w:type="spellStart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>sektörün</w:t>
      </w:r>
      <w:proofErr w:type="spellEnd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>önde</w:t>
      </w:r>
      <w:proofErr w:type="spellEnd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>gelen</w:t>
      </w:r>
      <w:proofErr w:type="spellEnd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shd w:val="clear" w:color="auto" w:fill="FFFFFF"/>
        </w:rPr>
        <w:t>yerli</w:t>
      </w:r>
      <w:proofErr w:type="spellEnd"/>
      <w:r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shd w:val="clear" w:color="auto" w:fill="FFFFFF"/>
        </w:rPr>
        <w:t>ve</w:t>
      </w:r>
      <w:proofErr w:type="spellEnd"/>
      <w:r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shd w:val="clear" w:color="auto" w:fill="FFFFFF"/>
        </w:rPr>
        <w:t>yabancı</w:t>
      </w:r>
      <w:proofErr w:type="spellEnd"/>
      <w:r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shd w:val="clear" w:color="auto" w:fill="FFFFFF"/>
        </w:rPr>
        <w:t>birçok</w:t>
      </w:r>
      <w:proofErr w:type="spellEnd"/>
      <w:r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shd w:val="clear" w:color="auto" w:fill="FFFFFF"/>
        </w:rPr>
        <w:t>firmaya</w:t>
      </w:r>
      <w:proofErr w:type="spellEnd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>ev</w:t>
      </w:r>
      <w:proofErr w:type="spellEnd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>sahipliği</w:t>
      </w:r>
      <w:proofErr w:type="spellEnd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>yapacak</w:t>
      </w:r>
      <w:proofErr w:type="spellEnd"/>
      <w:r w:rsidR="002A6006" w:rsidRPr="005C0B35">
        <w:rPr>
          <w:rFonts w:ascii="Tahoma" w:hAnsi="Tahoma" w:cs="Tahoma"/>
          <w:sz w:val="22"/>
          <w:szCs w:val="20"/>
          <w:shd w:val="clear" w:color="auto" w:fill="FFFFFF"/>
        </w:rPr>
        <w:t>.</w:t>
      </w:r>
    </w:p>
    <w:p w:rsidR="002A6006" w:rsidRPr="005C0B35" w:rsidRDefault="0085435D" w:rsidP="002A6006">
      <w:pPr>
        <w:spacing w:line="360" w:lineRule="auto"/>
        <w:jc w:val="both"/>
        <w:rPr>
          <w:rFonts w:ascii="Tahoma" w:eastAsia="Times New Roman" w:hAnsi="Tahoma" w:cs="Tahoma"/>
          <w:color w:val="000000"/>
          <w:sz w:val="22"/>
          <w:szCs w:val="20"/>
          <w:lang w:eastAsia="tr-TR"/>
        </w:rPr>
      </w:pPr>
      <w:r w:rsidRPr="005C0B35">
        <w:rPr>
          <w:rFonts w:ascii="Tahoma" w:hAnsi="Tahoma" w:cs="Tahoma"/>
          <w:sz w:val="22"/>
          <w:szCs w:val="20"/>
          <w:shd w:val="clear" w:color="auto" w:fill="FFFFFF"/>
        </w:rPr>
        <w:t>T.C.</w:t>
      </w:r>
      <w:r w:rsidRPr="005C0B35">
        <w:rPr>
          <w:rFonts w:ascii="Tahoma" w:hAnsi="Tahoma" w:cs="Tahoma"/>
          <w:b/>
          <w:sz w:val="22"/>
          <w:szCs w:val="20"/>
          <w:shd w:val="clear" w:color="auto" w:fill="FFFFFF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shd w:val="clear" w:color="auto" w:fill="FFFFFF"/>
        </w:rPr>
        <w:t>Cumhurbaşkanlığı</w:t>
      </w:r>
      <w:proofErr w:type="spellEnd"/>
      <w:r w:rsidRPr="005C0B35">
        <w:rPr>
          <w:rFonts w:ascii="Tahoma" w:hAnsi="Tahoma" w:cs="Tahoma"/>
          <w:b/>
          <w:sz w:val="22"/>
          <w:szCs w:val="20"/>
          <w:shd w:val="clear" w:color="auto" w:fill="FFFFFF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Savunma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Sanayii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Başkanlığı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r w:rsidRPr="005C0B35">
        <w:rPr>
          <w:rFonts w:ascii="Tahoma" w:hAnsi="Tahoma" w:cs="Tahoma"/>
          <w:sz w:val="22"/>
          <w:szCs w:val="20"/>
        </w:rPr>
        <w:t xml:space="preserve">(SSB)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öncülüğünde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önemli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projelere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imza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atan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STM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Savunma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Teknolojileri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Mühendislik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ve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Ticaret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A.Ş.</w:t>
      </w:r>
      <w:r w:rsidRPr="005C0B35">
        <w:rPr>
          <w:rFonts w:ascii="Tahoma" w:hAnsi="Tahoma" w:cs="Tahoma"/>
          <w:sz w:val="22"/>
          <w:szCs w:val="20"/>
        </w:rPr>
        <w:t>,</w:t>
      </w:r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askeri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deniz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platformları</w:t>
      </w:r>
      <w:r w:rsidRPr="005C0B35">
        <w:rPr>
          <w:rFonts w:ascii="Tahoma" w:hAnsi="Tahoma" w:cs="Tahoma"/>
          <w:sz w:val="22"/>
          <w:szCs w:val="20"/>
        </w:rPr>
        <w:t>ndan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</w:rPr>
        <w:t>taktik</w:t>
      </w:r>
      <w:proofErr w:type="spellEnd"/>
      <w:r w:rsidRPr="005C0B35">
        <w:rPr>
          <w:rFonts w:ascii="Tahoma" w:hAnsi="Tahoma" w:cs="Tahoma"/>
          <w:sz w:val="22"/>
          <w:szCs w:val="20"/>
        </w:rPr>
        <w:t xml:space="preserve"> mini İHA </w:t>
      </w:r>
      <w:proofErr w:type="spellStart"/>
      <w:r w:rsidRPr="005C0B35">
        <w:rPr>
          <w:rFonts w:ascii="Tahoma" w:hAnsi="Tahoma" w:cs="Tahoma"/>
          <w:sz w:val="22"/>
          <w:szCs w:val="20"/>
        </w:rPr>
        <w:t>sistemlerine</w:t>
      </w:r>
      <w:proofErr w:type="spellEnd"/>
      <w:r w:rsidRPr="005C0B35">
        <w:rPr>
          <w:rFonts w:ascii="Tahoma" w:hAnsi="Tahoma" w:cs="Tahoma"/>
          <w:sz w:val="22"/>
          <w:szCs w:val="20"/>
        </w:rPr>
        <w:t xml:space="preserve">,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bütünleşik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siber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güvenlik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çözümleri</w:t>
      </w:r>
      <w:r w:rsidRPr="005C0B35">
        <w:rPr>
          <w:rFonts w:ascii="Tahoma" w:hAnsi="Tahoma" w:cs="Tahoma"/>
          <w:sz w:val="22"/>
          <w:szCs w:val="20"/>
        </w:rPr>
        <w:t>nden</w:t>
      </w:r>
      <w:proofErr w:type="spellEnd"/>
      <w:r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esnek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mermi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yolu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sistemleri</w:t>
      </w:r>
      <w:r w:rsidRPr="005C0B35">
        <w:rPr>
          <w:rFonts w:ascii="Tahoma" w:hAnsi="Tahoma" w:cs="Tahoma"/>
          <w:sz w:val="22"/>
          <w:szCs w:val="20"/>
        </w:rPr>
        <w:t>ne</w:t>
      </w:r>
      <w:proofErr w:type="spellEnd"/>
      <w:r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proofErr w:type="gramStart"/>
      <w:r w:rsidRPr="005C0B35">
        <w:rPr>
          <w:rFonts w:ascii="Tahoma" w:hAnsi="Tahoma" w:cs="Tahoma"/>
          <w:sz w:val="22"/>
          <w:szCs w:val="20"/>
        </w:rPr>
        <w:t>kadar</w:t>
      </w:r>
      <w:proofErr w:type="spellEnd"/>
      <w:proofErr w:type="gramEnd"/>
      <w:r w:rsidRPr="005C0B35">
        <w:rPr>
          <w:rFonts w:ascii="Tahoma" w:hAnsi="Tahoma" w:cs="Tahoma"/>
          <w:sz w:val="22"/>
          <w:szCs w:val="20"/>
        </w:rPr>
        <w:t xml:space="preserve">, </w:t>
      </w:r>
      <w:proofErr w:type="spellStart"/>
      <w:r w:rsidRPr="005C0B35">
        <w:rPr>
          <w:rFonts w:ascii="Tahoma" w:hAnsi="Tahoma" w:cs="Tahoma"/>
          <w:sz w:val="22"/>
          <w:szCs w:val="20"/>
        </w:rPr>
        <w:t>dikkat</w:t>
      </w:r>
      <w:proofErr w:type="spellEnd"/>
      <w:r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</w:rPr>
        <w:t>çeken</w:t>
      </w:r>
      <w:proofErr w:type="spellEnd"/>
      <w:r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</w:rPr>
        <w:t>ürünlerini</w:t>
      </w:r>
      <w:proofErr w:type="spellEnd"/>
      <w:r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fuarda</w:t>
      </w:r>
      <w:proofErr w:type="spellEnd"/>
      <w:r w:rsidR="002A600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sergileyecek</w:t>
      </w:r>
      <w:proofErr w:type="spellEnd"/>
      <w:r w:rsidR="002A600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. </w:t>
      </w:r>
    </w:p>
    <w:p w:rsidR="0085435D" w:rsidRPr="00E2296E" w:rsidRDefault="0085435D" w:rsidP="002A6006">
      <w:pP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</w:pPr>
    </w:p>
    <w:p w:rsidR="002A6006" w:rsidRPr="005C0B35" w:rsidRDefault="002A6006" w:rsidP="002A6006">
      <w:pPr>
        <w:rPr>
          <w:rFonts w:ascii="Tahoma" w:eastAsia="Times New Roman" w:hAnsi="Tahoma" w:cs="Tahoma"/>
          <w:b/>
          <w:bCs/>
          <w:color w:val="000000"/>
          <w:sz w:val="22"/>
          <w:szCs w:val="20"/>
          <w:lang w:eastAsia="tr-TR"/>
        </w:rPr>
      </w:pPr>
      <w:proofErr w:type="spellStart"/>
      <w:r w:rsidRPr="005C0B35">
        <w:rPr>
          <w:rFonts w:ascii="Tahoma" w:eastAsia="Times New Roman" w:hAnsi="Tahoma" w:cs="Tahoma"/>
          <w:b/>
          <w:bCs/>
          <w:color w:val="000000"/>
          <w:sz w:val="22"/>
          <w:szCs w:val="20"/>
          <w:lang w:eastAsia="tr-TR"/>
        </w:rPr>
        <w:t>Askeri</w:t>
      </w:r>
      <w:proofErr w:type="spellEnd"/>
      <w:r w:rsidRPr="005C0B35">
        <w:rPr>
          <w:rFonts w:ascii="Tahoma" w:eastAsia="Times New Roman" w:hAnsi="Tahoma" w:cs="Tahoma"/>
          <w:b/>
          <w:bCs/>
          <w:color w:val="000000"/>
          <w:sz w:val="22"/>
          <w:szCs w:val="20"/>
          <w:lang w:eastAsia="tr-TR"/>
        </w:rPr>
        <w:t xml:space="preserve"> Denizcilik </w:t>
      </w:r>
      <w:proofErr w:type="spellStart"/>
      <w:r w:rsidRPr="005C0B35">
        <w:rPr>
          <w:rFonts w:ascii="Tahoma" w:eastAsia="Times New Roman" w:hAnsi="Tahoma" w:cs="Tahoma"/>
          <w:b/>
          <w:bCs/>
          <w:color w:val="000000"/>
          <w:sz w:val="22"/>
          <w:szCs w:val="20"/>
          <w:lang w:eastAsia="tr-TR"/>
        </w:rPr>
        <w:t>Platformlarında</w:t>
      </w:r>
      <w:proofErr w:type="spellEnd"/>
      <w:r w:rsidRPr="005C0B35">
        <w:rPr>
          <w:rFonts w:ascii="Tahoma" w:eastAsia="Times New Roman" w:hAnsi="Tahoma" w:cs="Tahoma"/>
          <w:b/>
          <w:bCs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b/>
          <w:bCs/>
          <w:color w:val="000000"/>
          <w:sz w:val="22"/>
          <w:szCs w:val="20"/>
          <w:lang w:eastAsia="tr-TR"/>
        </w:rPr>
        <w:t>Öncü</w:t>
      </w:r>
      <w:proofErr w:type="spellEnd"/>
      <w:r w:rsidRPr="005C0B35">
        <w:rPr>
          <w:rFonts w:ascii="Tahoma" w:eastAsia="Times New Roman" w:hAnsi="Tahoma" w:cs="Tahoma"/>
          <w:b/>
          <w:bCs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b/>
          <w:bCs/>
          <w:color w:val="000000"/>
          <w:sz w:val="22"/>
          <w:szCs w:val="20"/>
          <w:lang w:eastAsia="tr-TR"/>
        </w:rPr>
        <w:t>Projeler</w:t>
      </w:r>
      <w:proofErr w:type="spellEnd"/>
    </w:p>
    <w:p w:rsidR="002A6006" w:rsidRPr="00E2296E" w:rsidRDefault="002A6006" w:rsidP="00092C8D">
      <w:pPr>
        <w:rPr>
          <w:sz w:val="20"/>
          <w:szCs w:val="20"/>
          <w:lang w:eastAsia="tr-TR"/>
        </w:rPr>
      </w:pPr>
    </w:p>
    <w:p w:rsidR="002A6006" w:rsidRPr="005C0B35" w:rsidRDefault="006C3D97" w:rsidP="00092C8D">
      <w:pPr>
        <w:rPr>
          <w:rFonts w:ascii="Tahoma" w:hAnsi="Tahoma" w:cs="Tahoma"/>
          <w:color w:val="000000"/>
          <w:sz w:val="22"/>
          <w:szCs w:val="20"/>
          <w:lang w:eastAsia="tr-TR"/>
        </w:rPr>
      </w:pPr>
      <w:proofErr w:type="spellStart"/>
      <w:r w:rsidRPr="005C0B35">
        <w:rPr>
          <w:rFonts w:ascii="Tahoma" w:hAnsi="Tahoma" w:cs="Tahoma"/>
          <w:sz w:val="22"/>
          <w:szCs w:val="20"/>
          <w:lang w:eastAsia="tr-TR"/>
        </w:rPr>
        <w:t>Askeri</w:t>
      </w:r>
      <w:proofErr w:type="spellEnd"/>
      <w:r w:rsidR="00092C8D" w:rsidRPr="005C0B35">
        <w:rPr>
          <w:rFonts w:ascii="Tahoma" w:hAnsi="Tahoma" w:cs="Tahoma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lang w:eastAsia="tr-TR"/>
        </w:rPr>
        <w:t>denizcilik</w:t>
      </w:r>
      <w:proofErr w:type="spellEnd"/>
      <w:r w:rsidRPr="005C0B35">
        <w:rPr>
          <w:rFonts w:ascii="Tahoma" w:hAnsi="Tahoma" w:cs="Tahoma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lang w:eastAsia="tr-TR"/>
        </w:rPr>
        <w:t>alanında</w:t>
      </w:r>
      <w:proofErr w:type="spellEnd"/>
      <w:r w:rsidRPr="005C0B35">
        <w:rPr>
          <w:rFonts w:ascii="Tahoma" w:hAnsi="Tahoma" w:cs="Tahoma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lang w:eastAsia="tr-TR"/>
        </w:rPr>
        <w:t>Türkiye’yi</w:t>
      </w:r>
      <w:proofErr w:type="spellEnd"/>
      <w:r w:rsidRPr="005C0B35">
        <w:rPr>
          <w:rFonts w:ascii="Tahoma" w:hAnsi="Tahoma" w:cs="Tahoma"/>
          <w:sz w:val="22"/>
          <w:szCs w:val="20"/>
          <w:lang w:eastAsia="tr-TR"/>
        </w:rPr>
        <w:t xml:space="preserve"> yurt </w:t>
      </w:r>
      <w:proofErr w:type="spellStart"/>
      <w:r w:rsidRPr="005C0B35">
        <w:rPr>
          <w:rFonts w:ascii="Tahoma" w:hAnsi="Tahoma" w:cs="Tahoma"/>
          <w:sz w:val="22"/>
          <w:szCs w:val="20"/>
          <w:lang w:eastAsia="tr-TR"/>
        </w:rPr>
        <w:t>dışında</w:t>
      </w:r>
      <w:proofErr w:type="spellEnd"/>
      <w:r w:rsidRPr="005C0B35">
        <w:rPr>
          <w:rFonts w:ascii="Tahoma" w:hAnsi="Tahoma" w:cs="Tahoma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lang w:eastAsia="tr-TR"/>
        </w:rPr>
        <w:t>başarıyla</w:t>
      </w:r>
      <w:proofErr w:type="spellEnd"/>
      <w:r w:rsidRPr="005C0B35">
        <w:rPr>
          <w:rFonts w:ascii="Tahoma" w:hAnsi="Tahoma" w:cs="Tahoma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lang w:eastAsia="tr-TR"/>
        </w:rPr>
        <w:t>temsil</w:t>
      </w:r>
      <w:proofErr w:type="spellEnd"/>
      <w:r w:rsidRPr="005C0B35">
        <w:rPr>
          <w:rFonts w:ascii="Tahoma" w:hAnsi="Tahoma" w:cs="Tahoma"/>
          <w:sz w:val="22"/>
          <w:szCs w:val="20"/>
          <w:lang w:eastAsia="tr-TR"/>
        </w:rPr>
        <w:t xml:space="preserve"> </w:t>
      </w:r>
      <w:proofErr w:type="spellStart"/>
      <w:proofErr w:type="gramStart"/>
      <w:r w:rsidRPr="005C0B35">
        <w:rPr>
          <w:rFonts w:ascii="Tahoma" w:hAnsi="Tahoma" w:cs="Tahoma"/>
          <w:sz w:val="22"/>
          <w:szCs w:val="20"/>
          <w:lang w:eastAsia="tr-TR"/>
        </w:rPr>
        <w:t>eden</w:t>
      </w:r>
      <w:proofErr w:type="spellEnd"/>
      <w:proofErr w:type="gramEnd"/>
      <w:r w:rsidRPr="005C0B35">
        <w:rPr>
          <w:rFonts w:ascii="Tahoma" w:hAnsi="Tahoma" w:cs="Tahoma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lang w:eastAsia="tr-TR"/>
        </w:rPr>
        <w:t>ve</w:t>
      </w:r>
      <w:proofErr w:type="spellEnd"/>
      <w:r w:rsidRPr="005C0B35">
        <w:rPr>
          <w:rFonts w:ascii="Tahoma" w:hAnsi="Tahoma" w:cs="Tahoma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lang w:eastAsia="tr-TR"/>
        </w:rPr>
        <w:t>Türkiye’nin</w:t>
      </w:r>
      <w:proofErr w:type="spellEnd"/>
      <w:r w:rsidRPr="005C0B35">
        <w:rPr>
          <w:rFonts w:ascii="Tahoma" w:hAnsi="Tahoma" w:cs="Tahoma"/>
          <w:sz w:val="22"/>
          <w:szCs w:val="20"/>
          <w:lang w:eastAsia="tr-TR"/>
        </w:rPr>
        <w:t xml:space="preserve"> ilk </w:t>
      </w:r>
      <w:proofErr w:type="spellStart"/>
      <w:r w:rsidRPr="005C0B35">
        <w:rPr>
          <w:rFonts w:ascii="Tahoma" w:hAnsi="Tahoma" w:cs="Tahoma"/>
          <w:sz w:val="22"/>
          <w:szCs w:val="20"/>
          <w:lang w:eastAsia="tr-TR"/>
        </w:rPr>
        <w:t>milli</w:t>
      </w:r>
      <w:proofErr w:type="spellEnd"/>
      <w:r w:rsidRPr="005C0B35">
        <w:rPr>
          <w:rFonts w:ascii="Tahoma" w:hAnsi="Tahoma" w:cs="Tahoma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lang w:eastAsia="tr-TR"/>
        </w:rPr>
        <w:t>fırkateyni</w:t>
      </w:r>
      <w:proofErr w:type="spellEnd"/>
      <w:r w:rsidRPr="005C0B35">
        <w:rPr>
          <w:rFonts w:ascii="Tahoma" w:hAnsi="Tahoma" w:cs="Tahoma"/>
          <w:sz w:val="22"/>
          <w:szCs w:val="20"/>
          <w:lang w:eastAsia="tr-TR"/>
        </w:rPr>
        <w:t xml:space="preserve"> TCG </w:t>
      </w:r>
      <w:proofErr w:type="spellStart"/>
      <w:r w:rsidRPr="005C0B35">
        <w:rPr>
          <w:rFonts w:ascii="Tahoma" w:hAnsi="Tahoma" w:cs="Tahoma"/>
          <w:sz w:val="22"/>
          <w:szCs w:val="20"/>
          <w:lang w:eastAsia="tr-TR"/>
        </w:rPr>
        <w:t>İSTANBUL’un</w:t>
      </w:r>
      <w:proofErr w:type="spellEnd"/>
      <w:r w:rsidRPr="005C0B35">
        <w:rPr>
          <w:rFonts w:ascii="Tahoma" w:hAnsi="Tahoma" w:cs="Tahoma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lang w:eastAsia="tr-TR"/>
        </w:rPr>
        <w:t>ana</w:t>
      </w:r>
      <w:proofErr w:type="spellEnd"/>
      <w:r w:rsidRPr="005C0B35">
        <w:rPr>
          <w:rFonts w:ascii="Tahoma" w:hAnsi="Tahoma" w:cs="Tahoma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lang w:eastAsia="tr-TR"/>
        </w:rPr>
        <w:t>yüklencisi</w:t>
      </w:r>
      <w:proofErr w:type="spellEnd"/>
      <w:r w:rsidRPr="005C0B35">
        <w:rPr>
          <w:rFonts w:ascii="Tahoma" w:hAnsi="Tahoma" w:cs="Tahoma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hAnsi="Tahoma" w:cs="Tahoma"/>
          <w:sz w:val="22"/>
          <w:szCs w:val="20"/>
          <w:lang w:eastAsia="tr-TR"/>
        </w:rPr>
        <w:t>olan</w:t>
      </w:r>
      <w:proofErr w:type="spellEnd"/>
      <w:r w:rsidRPr="005C0B35">
        <w:rPr>
          <w:rFonts w:ascii="Tahoma" w:hAnsi="Tahoma" w:cs="Tahoma"/>
          <w:sz w:val="22"/>
          <w:szCs w:val="20"/>
          <w:lang w:eastAsia="tr-TR"/>
        </w:rPr>
        <w:t xml:space="preserve"> STM,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sahip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olduğu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092C8D" w:rsidRPr="005C0B35">
        <w:rPr>
          <w:rFonts w:ascii="Tahoma" w:hAnsi="Tahoma" w:cs="Tahoma"/>
          <w:sz w:val="22"/>
          <w:szCs w:val="20"/>
        </w:rPr>
        <w:t>milli</w:t>
      </w:r>
      <w:proofErr w:type="spellEnd"/>
      <w:r w:rsidR="00092C8D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mühendislik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kabiliyetleri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A3646A" w:rsidRPr="005C0B35">
        <w:rPr>
          <w:rFonts w:ascii="Tahoma" w:hAnsi="Tahoma" w:cs="Tahoma"/>
          <w:sz w:val="22"/>
          <w:szCs w:val="20"/>
        </w:rPr>
        <w:t>ve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geliştirmiş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olduğu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askeri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denizcilik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platformları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projeleri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ile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IDEF’21 de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yerini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alacak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. STM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bu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 </w:t>
      </w:r>
      <w:proofErr w:type="spellStart"/>
      <w:r w:rsidR="002A6006" w:rsidRPr="005C0B35">
        <w:rPr>
          <w:rFonts w:ascii="Tahoma" w:hAnsi="Tahoma" w:cs="Tahoma"/>
          <w:sz w:val="22"/>
          <w:szCs w:val="20"/>
        </w:rPr>
        <w:t>alanda</w:t>
      </w:r>
      <w:proofErr w:type="spellEnd"/>
      <w:r w:rsidR="002A6006" w:rsidRPr="005C0B35">
        <w:rPr>
          <w:rFonts w:ascii="Tahoma" w:hAnsi="Tahoma" w:cs="Tahoma"/>
          <w:sz w:val="22"/>
          <w:szCs w:val="20"/>
        </w:rPr>
        <w:t xml:space="preserve">, </w:t>
      </w:r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>MİLGEM, İ-</w:t>
      </w:r>
      <w:proofErr w:type="spellStart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>Sınıfı</w:t>
      </w:r>
      <w:proofErr w:type="spellEnd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hAnsi="Tahoma" w:cs="Tahoma"/>
          <w:color w:val="000000"/>
          <w:sz w:val="22"/>
          <w:szCs w:val="20"/>
          <w:lang w:eastAsia="tr-TR"/>
        </w:rPr>
        <w:t>Fırkateyn</w:t>
      </w:r>
      <w:proofErr w:type="spellEnd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, </w:t>
      </w:r>
      <w:proofErr w:type="spellStart"/>
      <w:r w:rsidRPr="005C0B35">
        <w:rPr>
          <w:rFonts w:ascii="Tahoma" w:hAnsi="Tahoma" w:cs="Tahoma"/>
          <w:color w:val="000000"/>
          <w:sz w:val="22"/>
          <w:szCs w:val="20"/>
          <w:lang w:eastAsia="tr-TR"/>
        </w:rPr>
        <w:t>Lojistik</w:t>
      </w:r>
      <w:proofErr w:type="spellEnd"/>
      <w:r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hAnsi="Tahoma" w:cs="Tahoma"/>
          <w:color w:val="000000"/>
          <w:sz w:val="22"/>
          <w:szCs w:val="20"/>
          <w:lang w:eastAsia="tr-TR"/>
        </w:rPr>
        <w:t>Destek</w:t>
      </w:r>
      <w:proofErr w:type="spellEnd"/>
      <w:r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hAnsi="Tahoma" w:cs="Tahoma"/>
          <w:color w:val="000000"/>
          <w:sz w:val="22"/>
          <w:szCs w:val="20"/>
          <w:lang w:eastAsia="tr-TR"/>
        </w:rPr>
        <w:t>Gemisi</w:t>
      </w:r>
      <w:proofErr w:type="spellEnd"/>
      <w:r w:rsidRPr="005C0B35">
        <w:rPr>
          <w:rFonts w:ascii="Tahoma" w:hAnsi="Tahoma" w:cs="Tahoma"/>
          <w:color w:val="000000"/>
          <w:sz w:val="22"/>
          <w:szCs w:val="20"/>
          <w:lang w:eastAsia="tr-TR"/>
        </w:rPr>
        <w:t>,</w:t>
      </w:r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> T</w:t>
      </w:r>
      <w:r w:rsidR="00391C76" w:rsidRPr="005C0B35">
        <w:rPr>
          <w:rFonts w:ascii="Tahoma" w:hAnsi="Tahoma" w:cs="Tahoma"/>
          <w:color w:val="000000"/>
          <w:sz w:val="22"/>
          <w:szCs w:val="20"/>
          <w:lang w:eastAsia="tr-TR"/>
        </w:rPr>
        <w:t>S</w:t>
      </w:r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1700 </w:t>
      </w:r>
      <w:proofErr w:type="spellStart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>Denizaltı</w:t>
      </w:r>
      <w:proofErr w:type="spellEnd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, </w:t>
      </w:r>
      <w:proofErr w:type="spellStart"/>
      <w:r w:rsidRPr="005C0B35">
        <w:rPr>
          <w:rFonts w:ascii="Tahoma" w:hAnsi="Tahoma" w:cs="Tahoma"/>
          <w:color w:val="000000"/>
          <w:sz w:val="22"/>
          <w:szCs w:val="20"/>
          <w:lang w:eastAsia="tr-TR"/>
        </w:rPr>
        <w:t>Açık</w:t>
      </w:r>
      <w:proofErr w:type="spellEnd"/>
      <w:r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 Deniz </w:t>
      </w:r>
      <w:proofErr w:type="spellStart"/>
      <w:r w:rsidRPr="005C0B35">
        <w:rPr>
          <w:rFonts w:ascii="Tahoma" w:hAnsi="Tahoma" w:cs="Tahoma"/>
          <w:color w:val="000000"/>
          <w:sz w:val="22"/>
          <w:szCs w:val="20"/>
          <w:lang w:eastAsia="tr-TR"/>
        </w:rPr>
        <w:t>Karakol</w:t>
      </w:r>
      <w:proofErr w:type="spellEnd"/>
      <w:r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hAnsi="Tahoma" w:cs="Tahoma"/>
          <w:color w:val="000000"/>
          <w:sz w:val="22"/>
          <w:szCs w:val="20"/>
          <w:lang w:eastAsia="tr-TR"/>
        </w:rPr>
        <w:t>Gemisi</w:t>
      </w:r>
      <w:proofErr w:type="spellEnd"/>
      <w:r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 (</w:t>
      </w:r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>OPV</w:t>
      </w:r>
      <w:r w:rsidRPr="005C0B35">
        <w:rPr>
          <w:rFonts w:ascii="Tahoma" w:hAnsi="Tahoma" w:cs="Tahoma"/>
          <w:color w:val="000000"/>
          <w:sz w:val="22"/>
          <w:szCs w:val="20"/>
          <w:lang w:eastAsia="tr-TR"/>
        </w:rPr>
        <w:t>)</w:t>
      </w:r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>ürünlerini</w:t>
      </w:r>
      <w:proofErr w:type="spellEnd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>ve</w:t>
      </w:r>
      <w:proofErr w:type="spellEnd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>yeni</w:t>
      </w:r>
      <w:proofErr w:type="spellEnd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>konsept</w:t>
      </w:r>
      <w:proofErr w:type="spellEnd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>tasarımlarını</w:t>
      </w:r>
      <w:proofErr w:type="spellEnd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>fuarda</w:t>
      </w:r>
      <w:proofErr w:type="spellEnd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>sergileyecek</w:t>
      </w:r>
      <w:proofErr w:type="spellEnd"/>
      <w:r w:rsidR="002A6006" w:rsidRPr="005C0B35">
        <w:rPr>
          <w:rFonts w:ascii="Tahoma" w:hAnsi="Tahoma" w:cs="Tahoma"/>
          <w:color w:val="000000"/>
          <w:sz w:val="22"/>
          <w:szCs w:val="20"/>
          <w:lang w:eastAsia="tr-TR"/>
        </w:rPr>
        <w:t>.</w:t>
      </w:r>
    </w:p>
    <w:p w:rsidR="002A6006" w:rsidRPr="00E2296E" w:rsidRDefault="002A6006" w:rsidP="002A6006">
      <w:pPr>
        <w:rPr>
          <w:rFonts w:cstheme="minorHAnsi"/>
          <w:sz w:val="20"/>
          <w:szCs w:val="20"/>
        </w:rPr>
      </w:pPr>
    </w:p>
    <w:p w:rsidR="002A6006" w:rsidRPr="005C0B35" w:rsidRDefault="00E2296E" w:rsidP="002A6006">
      <w:pPr>
        <w:rPr>
          <w:rFonts w:ascii="Tahoma" w:eastAsia="Times New Roman" w:hAnsi="Tahoma" w:cs="Tahoma"/>
          <w:b/>
          <w:color w:val="000000"/>
          <w:sz w:val="22"/>
          <w:szCs w:val="20"/>
          <w:lang w:eastAsia="tr-TR"/>
        </w:rPr>
      </w:pPr>
      <w:r w:rsidRPr="005C0B35">
        <w:rPr>
          <w:rFonts w:ascii="Tahoma" w:hAnsi="Tahoma"/>
          <w:b/>
          <w:sz w:val="22"/>
          <w:szCs w:val="20"/>
          <w:lang w:val="tr-TR"/>
        </w:rPr>
        <w:t>STM Taktik Mini İHA Sistemleri fuarda boy gösterecek</w:t>
      </w:r>
    </w:p>
    <w:p w:rsidR="002A6006" w:rsidRPr="00E2296E" w:rsidRDefault="002A6006" w:rsidP="002A6006">
      <w:pPr>
        <w:rPr>
          <w:rFonts w:ascii="Tahoma" w:eastAsia="Times New Roman" w:hAnsi="Tahoma" w:cs="Tahoma"/>
          <w:color w:val="000000"/>
          <w:sz w:val="20"/>
          <w:szCs w:val="20"/>
          <w:lang w:eastAsia="tr-TR"/>
        </w:rPr>
      </w:pPr>
    </w:p>
    <w:p w:rsidR="002A6006" w:rsidRPr="005C0B35" w:rsidRDefault="002A6006" w:rsidP="002A6006">
      <w:pPr>
        <w:spacing w:line="360" w:lineRule="auto"/>
        <w:jc w:val="both"/>
        <w:rPr>
          <w:rFonts w:ascii="Tahoma" w:eastAsia="Times New Roman" w:hAnsi="Tahoma" w:cs="Tahoma"/>
          <w:color w:val="000000"/>
          <w:sz w:val="22"/>
          <w:szCs w:val="20"/>
          <w:lang w:eastAsia="tr-TR"/>
        </w:rPr>
      </w:pP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İnsansız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ve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akıllı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sistemler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geliştirilmesi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konusunda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Türkiye’de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ve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dünyada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öncü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,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rekabetçi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platformlar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üreten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STM, </w:t>
      </w:r>
      <w:proofErr w:type="spellStart"/>
      <w:r w:rsidR="0085435D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taktik</w:t>
      </w:r>
      <w:proofErr w:type="spellEnd"/>
      <w:r w:rsidR="0085435D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mini İHA </w:t>
      </w:r>
      <w:proofErr w:type="spellStart"/>
      <w:r w:rsidR="0085435D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sistemleri</w:t>
      </w:r>
      <w:proofErr w:type="spellEnd"/>
      <w:r w:rsidR="0085435D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alanında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fark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yaratan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ürünleri</w:t>
      </w:r>
      <w:r w:rsidR="00092C8D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ni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de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fuarda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sektör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ile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buluşturacak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. Bu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yıl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ilk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ihracatına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imza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atan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ve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T</w:t>
      </w:r>
      <w:r w:rsidR="00092C8D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ürk</w:t>
      </w:r>
      <w:proofErr w:type="spellEnd"/>
      <w:r w:rsidR="00092C8D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092C8D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Silahlı</w:t>
      </w:r>
      <w:proofErr w:type="spellEnd"/>
      <w:r w:rsidR="00092C8D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092C8D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Kuvvetleri</w:t>
      </w:r>
      <w:proofErr w:type="spellEnd"/>
      <w:r w:rsidR="00092C8D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tarafından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aktif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şekilde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kullanılan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Taşınabilir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Döner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Kanatlı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Vurucu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İHA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Sistemi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KARGU,</w:t>
      </w:r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mühimmatlı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test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atışlarını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başarıyla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geride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bırakan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Taşınabilir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Sabit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Kanatlı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Vurucu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İHA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Sistemi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ALPAGU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ve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Taşınabilir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Döner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Kanatlı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Gözcü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İHA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Sistemi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TOGAN</w:t>
      </w:r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, STM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standında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ziyaretçileri</w:t>
      </w:r>
      <w:r w:rsidR="00092C8D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ni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bekliyor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olacak</w:t>
      </w:r>
      <w:proofErr w:type="spellEnd"/>
      <w:r w:rsidR="0077101C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. </w:t>
      </w:r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İHA </w:t>
      </w:r>
      <w:proofErr w:type="spellStart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platformlarının</w:t>
      </w:r>
      <w:proofErr w:type="spellEnd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GPS’ten</w:t>
      </w:r>
      <w:proofErr w:type="spellEnd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bağımsız</w:t>
      </w:r>
      <w:proofErr w:type="spellEnd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görev</w:t>
      </w:r>
      <w:proofErr w:type="spellEnd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yapabilmelerine</w:t>
      </w:r>
      <w:proofErr w:type="spellEnd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imkân</w:t>
      </w:r>
      <w:proofErr w:type="spellEnd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sağlayacak</w:t>
      </w:r>
      <w:proofErr w:type="spellEnd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KERKES </w:t>
      </w:r>
      <w:proofErr w:type="spellStart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Projesi’ni</w:t>
      </w:r>
      <w:proofErr w:type="spellEnd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başarıyla</w:t>
      </w:r>
      <w:proofErr w:type="spellEnd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sürdüren</w:t>
      </w:r>
      <w:proofErr w:type="spellEnd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STM, </w:t>
      </w:r>
      <w:proofErr w:type="spellStart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sürü</w:t>
      </w:r>
      <w:proofErr w:type="spellEnd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İHA </w:t>
      </w:r>
      <w:proofErr w:type="spellStart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kabiliyetleriyle</w:t>
      </w:r>
      <w:proofErr w:type="spellEnd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fuarda</w:t>
      </w:r>
      <w:proofErr w:type="spellEnd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boy </w:t>
      </w:r>
      <w:proofErr w:type="spellStart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gösterecek</w:t>
      </w:r>
      <w:proofErr w:type="spellEnd"/>
      <w:r w:rsidR="00391C76"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. </w:t>
      </w:r>
    </w:p>
    <w:p w:rsidR="00092C8D" w:rsidRPr="005C0B35" w:rsidRDefault="00092C8D" w:rsidP="002A6006">
      <w:pPr>
        <w:spacing w:line="360" w:lineRule="auto"/>
        <w:jc w:val="both"/>
        <w:rPr>
          <w:rFonts w:ascii="Tahoma" w:eastAsia="Times New Roman" w:hAnsi="Tahoma" w:cs="Tahoma"/>
          <w:b/>
          <w:color w:val="000000"/>
          <w:sz w:val="22"/>
          <w:szCs w:val="20"/>
          <w:lang w:eastAsia="tr-TR"/>
        </w:rPr>
      </w:pPr>
    </w:p>
    <w:p w:rsidR="00E2296E" w:rsidRPr="005C0B35" w:rsidRDefault="00391C76" w:rsidP="00E2296E">
      <w:pPr>
        <w:spacing w:line="360" w:lineRule="auto"/>
        <w:jc w:val="both"/>
        <w:rPr>
          <w:rFonts w:ascii="Tahoma" w:eastAsia="Times New Roman" w:hAnsi="Tahoma" w:cs="Tahoma"/>
          <w:color w:val="000000"/>
          <w:sz w:val="22"/>
          <w:szCs w:val="20"/>
          <w:lang w:eastAsia="tr-TR"/>
        </w:rPr>
      </w:pPr>
      <w:r w:rsidRPr="005C0B35">
        <w:rPr>
          <w:rFonts w:ascii="Tahoma" w:eastAsia="Times New Roman" w:hAnsi="Tahoma" w:cs="Tahoma"/>
          <w:b/>
          <w:color w:val="000000"/>
          <w:sz w:val="22"/>
          <w:szCs w:val="20"/>
          <w:lang w:eastAsia="tr-TR"/>
        </w:rPr>
        <w:t xml:space="preserve">STM </w:t>
      </w:r>
      <w:proofErr w:type="spellStart"/>
      <w:r w:rsidRPr="005C0B35">
        <w:rPr>
          <w:rFonts w:ascii="Tahoma" w:eastAsia="Times New Roman" w:hAnsi="Tahoma" w:cs="Tahoma"/>
          <w:b/>
          <w:color w:val="000000"/>
          <w:sz w:val="22"/>
          <w:szCs w:val="20"/>
          <w:lang w:eastAsia="tr-TR"/>
        </w:rPr>
        <w:t>Stant</w:t>
      </w:r>
      <w:proofErr w:type="spellEnd"/>
      <w:r w:rsidRPr="005C0B35">
        <w:rPr>
          <w:rFonts w:ascii="Tahoma" w:eastAsia="Times New Roman" w:hAnsi="Tahoma" w:cs="Tahoma"/>
          <w:b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b/>
          <w:color w:val="000000"/>
          <w:sz w:val="22"/>
          <w:szCs w:val="20"/>
          <w:lang w:eastAsia="tr-TR"/>
        </w:rPr>
        <w:t>bilgileri</w:t>
      </w:r>
      <w:proofErr w:type="spellEnd"/>
      <w:r w:rsidRPr="005C0B35">
        <w:rPr>
          <w:rFonts w:ascii="Tahoma" w:eastAsia="Times New Roman" w:hAnsi="Tahoma" w:cs="Tahoma"/>
          <w:b/>
          <w:color w:val="000000"/>
          <w:sz w:val="22"/>
          <w:szCs w:val="20"/>
          <w:lang w:eastAsia="tr-TR"/>
        </w:rPr>
        <w:t>:</w:t>
      </w:r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Tüyap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Kongre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ve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Fuar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Merkezi</w:t>
      </w:r>
      <w:proofErr w:type="spellEnd"/>
      <w:r w:rsidRPr="005C0B35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, Salon 3 | 320A</w:t>
      </w:r>
    </w:p>
    <w:p w:rsidR="005C0B35" w:rsidRDefault="006F0A22" w:rsidP="00E2296E">
      <w:pPr>
        <w:spacing w:line="360" w:lineRule="auto"/>
        <w:jc w:val="both"/>
        <w:rPr>
          <w:rStyle w:val="Kpr"/>
          <w:rFonts w:ascii="Tahoma" w:eastAsia="Times New Roman" w:hAnsi="Tahoma" w:cs="Tahoma"/>
          <w:sz w:val="22"/>
          <w:szCs w:val="20"/>
          <w:lang w:eastAsia="tr-TR"/>
        </w:rPr>
      </w:pPr>
      <w:hyperlink r:id="rId6" w:history="1">
        <w:r w:rsidR="005C0B35" w:rsidRPr="00DC5027">
          <w:rPr>
            <w:rStyle w:val="Kpr"/>
            <w:rFonts w:ascii="Tahoma" w:eastAsia="Times New Roman" w:hAnsi="Tahoma" w:cs="Tahoma"/>
            <w:sz w:val="22"/>
            <w:szCs w:val="20"/>
            <w:lang w:eastAsia="tr-TR"/>
          </w:rPr>
          <w:t>https://www.stm.com.tr</w:t>
        </w:r>
      </w:hyperlink>
    </w:p>
    <w:p w:rsidR="007124C6" w:rsidRDefault="007124C6" w:rsidP="00E2296E">
      <w:pPr>
        <w:spacing w:line="360" w:lineRule="auto"/>
        <w:jc w:val="both"/>
        <w:rPr>
          <w:rStyle w:val="Kpr"/>
          <w:rFonts w:ascii="Tahoma" w:eastAsia="Times New Roman" w:hAnsi="Tahoma" w:cs="Tahoma"/>
          <w:sz w:val="22"/>
          <w:szCs w:val="20"/>
          <w:lang w:eastAsia="tr-TR"/>
        </w:rPr>
      </w:pPr>
    </w:p>
    <w:p w:rsidR="007124C6" w:rsidRDefault="007124C6" w:rsidP="00E2296E">
      <w:pPr>
        <w:spacing w:line="360" w:lineRule="auto"/>
        <w:jc w:val="both"/>
        <w:rPr>
          <w:rFonts w:ascii="Tahoma" w:eastAsia="Times New Roman" w:hAnsi="Tahoma" w:cs="Tahoma"/>
          <w:color w:val="000000"/>
          <w:sz w:val="22"/>
          <w:szCs w:val="20"/>
          <w:lang w:eastAsia="tr-TR"/>
        </w:rPr>
      </w:pPr>
    </w:p>
    <w:p w:rsidR="007124C6" w:rsidRPr="007124C6" w:rsidRDefault="007124C6" w:rsidP="007124C6">
      <w:pPr>
        <w:spacing w:line="360" w:lineRule="auto"/>
        <w:jc w:val="both"/>
        <w:rPr>
          <w:rFonts w:ascii="Tahoma" w:eastAsia="Times New Roman" w:hAnsi="Tahoma" w:cs="Tahoma"/>
          <w:b/>
          <w:color w:val="000000"/>
          <w:sz w:val="22"/>
          <w:szCs w:val="20"/>
          <w:lang w:eastAsia="tr-TR"/>
        </w:rPr>
      </w:pPr>
      <w:r w:rsidRPr="007124C6">
        <w:rPr>
          <w:rFonts w:ascii="Tahoma" w:eastAsia="Times New Roman" w:hAnsi="Tahoma" w:cs="Tahoma"/>
          <w:b/>
          <w:color w:val="000000"/>
          <w:sz w:val="22"/>
          <w:szCs w:val="20"/>
          <w:lang w:eastAsia="tr-TR"/>
        </w:rPr>
        <w:t xml:space="preserve">STM </w:t>
      </w:r>
      <w:proofErr w:type="spellStart"/>
      <w:r w:rsidRPr="007124C6">
        <w:rPr>
          <w:rFonts w:ascii="Tahoma" w:eastAsia="Times New Roman" w:hAnsi="Tahoma" w:cs="Tahoma"/>
          <w:b/>
          <w:color w:val="000000"/>
          <w:sz w:val="22"/>
          <w:szCs w:val="20"/>
          <w:lang w:eastAsia="tr-TR"/>
        </w:rPr>
        <w:t>Hakkında</w:t>
      </w:r>
      <w:proofErr w:type="spellEnd"/>
    </w:p>
    <w:p w:rsidR="005C0B35" w:rsidRPr="005C0B35" w:rsidRDefault="007124C6" w:rsidP="007124C6">
      <w:pPr>
        <w:spacing w:line="360" w:lineRule="auto"/>
        <w:jc w:val="both"/>
        <w:rPr>
          <w:rFonts w:ascii="Tahoma" w:eastAsia="Times New Roman" w:hAnsi="Tahoma" w:cs="Tahoma"/>
          <w:color w:val="000000"/>
          <w:sz w:val="22"/>
          <w:szCs w:val="20"/>
          <w:lang w:eastAsia="tr-TR"/>
        </w:rPr>
      </w:pPr>
      <w:bookmarkStart w:id="0" w:name="_GoBack"/>
      <w:bookmarkEnd w:id="0"/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Savunma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sanayiine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mühendislik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,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teknoloji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ve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danışmanlık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alanlarında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çeyrek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asırdan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uzun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bir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süredir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hizmet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veren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STM,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bugün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sahip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olduğu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temel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kabiliyet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ve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teknolojilerini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askeri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deniz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platformlarından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uydu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çalışmalarına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,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siber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güvenlikten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büyük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veri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analitiği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ve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yapay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zekâ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uygulamalarına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varan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stratejik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alanlarda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kullanarak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Türkiye'nin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ve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dost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ülkelerin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ihtiyacı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olan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kritik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alanlarda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çalışmalar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 xml:space="preserve"> </w:t>
      </w:r>
      <w:proofErr w:type="spellStart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yürütmektedir</w:t>
      </w:r>
      <w:proofErr w:type="spellEnd"/>
      <w:r w:rsidRPr="007124C6">
        <w:rPr>
          <w:rFonts w:ascii="Tahoma" w:eastAsia="Times New Roman" w:hAnsi="Tahoma" w:cs="Tahoma"/>
          <w:color w:val="000000"/>
          <w:sz w:val="22"/>
          <w:szCs w:val="20"/>
          <w:lang w:eastAsia="tr-TR"/>
        </w:rPr>
        <w:t>.</w:t>
      </w:r>
    </w:p>
    <w:sectPr w:rsidR="005C0B35" w:rsidRPr="005C0B35" w:rsidSect="00391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A22" w:rsidRDefault="006F0A22" w:rsidP="00A3646A">
      <w:r>
        <w:separator/>
      </w:r>
    </w:p>
  </w:endnote>
  <w:endnote w:type="continuationSeparator" w:id="0">
    <w:p w:rsidR="006F0A22" w:rsidRDefault="006F0A22" w:rsidP="00A3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C8D" w:rsidRDefault="00092C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66" w:rsidRDefault="00391C76" w:rsidP="00A3646A">
    <w:pPr>
      <w:pStyle w:val="AltBilgi"/>
    </w:pPr>
    <w:bookmarkStart w:id="2" w:name="TITUS1FooterPrimary"/>
    <w:r w:rsidRPr="00391C76">
      <w:rPr>
        <w:rFonts w:ascii="Verdana" w:hAnsi="Verdana"/>
        <w:b/>
        <w:sz w:val="20"/>
      </w:rPr>
      <w:t>TASNİF DIŞI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66" w:rsidRDefault="006F0A22" w:rsidP="00A3646A">
    <w:pPr>
      <w:pStyle w:val="AltBilgi"/>
    </w:pPr>
  </w:p>
  <w:p w:rsidR="00FE1366" w:rsidRDefault="006F0A22" w:rsidP="00A364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A22" w:rsidRDefault="006F0A22" w:rsidP="00A3646A">
      <w:r>
        <w:separator/>
      </w:r>
    </w:p>
  </w:footnote>
  <w:footnote w:type="continuationSeparator" w:id="0">
    <w:p w:rsidR="006F0A22" w:rsidRDefault="006F0A22" w:rsidP="00A3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76" w:rsidRDefault="00391C76" w:rsidP="00A3646A">
    <w:pPr>
      <w:pStyle w:val="GvdeBAA"/>
    </w:pPr>
    <w:r>
      <w:rPr>
        <w:noProof/>
        <w:lang w:val="en-US" w:eastAsia="en-US"/>
      </w:rPr>
      <w:drawing>
        <wp:inline distT="0" distB="0" distL="0" distR="0" wp14:anchorId="412718A9" wp14:editId="13E9E550">
          <wp:extent cx="1031875" cy="412750"/>
          <wp:effectExtent l="0" t="0" r="0" b="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76" w:rsidRDefault="00391C76" w:rsidP="00A3646A">
    <w:pPr>
      <w:pStyle w:val="GvdeBAA"/>
    </w:pPr>
    <w:bookmarkStart w:id="1" w:name="TITUS1HeaderPrimary"/>
    <w:r w:rsidRPr="00391C76">
      <w:rPr>
        <w:rFonts w:ascii="Verdana" w:hAnsi="Verdana"/>
        <w:b/>
        <w:sz w:val="20"/>
      </w:rPr>
      <w:t>TASNİF DIŞI</w:t>
    </w:r>
  </w:p>
  <w:bookmarkEnd w:id="1"/>
  <w:p w:rsidR="00A72624" w:rsidRDefault="00AB2764" w:rsidP="00A3646A">
    <w:pPr>
      <w:pStyle w:val="GvdeBAA"/>
    </w:pPr>
    <w:r>
      <w:rPr>
        <w:noProof/>
        <w:lang w:val="en-US" w:eastAsia="en-US"/>
      </w:rPr>
      <w:drawing>
        <wp:inline distT="0" distB="0" distL="0" distR="0" wp14:anchorId="1B1D37A8" wp14:editId="4AECEE3D">
          <wp:extent cx="1031875" cy="412750"/>
          <wp:effectExtent l="0" t="0" r="0" b="0"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66" w:rsidRDefault="00AB2764" w:rsidP="00A3646A">
    <w:pPr>
      <w:pStyle w:val="GvdeBAA"/>
    </w:pPr>
    <w:r>
      <w:rPr>
        <w:noProof/>
        <w:lang w:val="en-US" w:eastAsia="en-US"/>
      </w:rPr>
      <w:drawing>
        <wp:inline distT="0" distB="0" distL="0" distR="0" wp14:anchorId="7E7C7B90" wp14:editId="089D489D">
          <wp:extent cx="1031875" cy="412750"/>
          <wp:effectExtent l="0" t="0" r="0" b="0"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FE1366" w:rsidRDefault="006F0A22" w:rsidP="00A364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FA"/>
    <w:rsid w:val="000834C7"/>
    <w:rsid w:val="00092C8D"/>
    <w:rsid w:val="002A6006"/>
    <w:rsid w:val="003704E5"/>
    <w:rsid w:val="00391C76"/>
    <w:rsid w:val="005244FA"/>
    <w:rsid w:val="005C0B35"/>
    <w:rsid w:val="00623D01"/>
    <w:rsid w:val="00684C18"/>
    <w:rsid w:val="006C3D97"/>
    <w:rsid w:val="006F0A22"/>
    <w:rsid w:val="007124C6"/>
    <w:rsid w:val="0077101C"/>
    <w:rsid w:val="0078261D"/>
    <w:rsid w:val="0085435D"/>
    <w:rsid w:val="00A3646A"/>
    <w:rsid w:val="00A936BF"/>
    <w:rsid w:val="00AB2764"/>
    <w:rsid w:val="00E2296E"/>
    <w:rsid w:val="00F3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6F4F"/>
  <w15:chartTrackingRefBased/>
  <w15:docId w15:val="{3C7C42C0-E6E9-4234-BE07-DBDBB503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0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BAA">
    <w:name w:val="Gövde B A A"/>
    <w:rsid w:val="002A60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styleId="AltBilgi">
    <w:name w:val="footer"/>
    <w:link w:val="AltBilgiChar"/>
    <w:rsid w:val="002A600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tr-TR"/>
    </w:rPr>
  </w:style>
  <w:style w:type="character" w:customStyle="1" w:styleId="AltBilgiChar">
    <w:name w:val="Alt Bilgi Char"/>
    <w:basedOn w:val="VarsaylanParagrafYazTipi"/>
    <w:link w:val="AltBilgi"/>
    <w:rsid w:val="002A6006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tr-TR"/>
    </w:rPr>
  </w:style>
  <w:style w:type="paragraph" w:styleId="NormalWeb">
    <w:name w:val="Normal (Web)"/>
    <w:rsid w:val="002A6006"/>
    <w:pPr>
      <w:pBdr>
        <w:top w:val="nil"/>
        <w:left w:val="nil"/>
        <w:bottom w:val="nil"/>
        <w:right w:val="nil"/>
        <w:between w:val="nil"/>
        <w:bar w:val="nil"/>
      </w:pBdr>
      <w:spacing w:after="15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character" w:customStyle="1" w:styleId="YokA">
    <w:name w:val="Yok A"/>
    <w:rsid w:val="002A6006"/>
  </w:style>
  <w:style w:type="paragraph" w:customStyle="1" w:styleId="GvdeA">
    <w:name w:val="Gövde A"/>
    <w:rsid w:val="002A60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customStyle="1" w:styleId="SaptanmA">
    <w:name w:val="Saptanmış A"/>
    <w:rsid w:val="002A6006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2A60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600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eParagraf">
    <w:name w:val="List Paragraph"/>
    <w:basedOn w:val="Normal"/>
    <w:uiPriority w:val="34"/>
    <w:qFormat/>
    <w:rsid w:val="002A60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Kpr">
    <w:name w:val="Hyperlink"/>
    <w:basedOn w:val="VarsaylanParagrafYazTipi"/>
    <w:uiPriority w:val="99"/>
    <w:unhideWhenUsed/>
    <w:rsid w:val="005C0B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m.com.t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KURUMSAL BİLGİ YÖNETİMİ MÜDÜRLÜĞÜ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/>
  <dc:description/>
  <cp:lastModifiedBy>Ayça ARINCI</cp:lastModifiedBy>
  <cp:revision>3</cp:revision>
  <dcterms:created xsi:type="dcterms:W3CDTF">2021-08-10T11:31:00Z</dcterms:created>
  <dcterms:modified xsi:type="dcterms:W3CDTF">2021-08-10T11:38:00Z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2b298f67-ff02-4007-badf-25214690da01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Unclassified">
    <vt:lpwstr>JK8PNdPA</vt:lpwstr>
  </property>
  <property fmtid="{D5CDD505-2E9C-101B-9397-08002B2CF9AE}" pid="7" name="KVKK">
    <vt:lpwstr>65veE7AK</vt:lpwstr>
  </property>
</Properties>
</file>