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9AEBC" w14:textId="77777777" w:rsidR="00D827D7" w:rsidRPr="009351F0" w:rsidRDefault="00D827D7">
      <w:pPr>
        <w:pStyle w:val="NormalWeb"/>
        <w:rPr>
          <w:rFonts w:ascii="Tahoma" w:hAnsi="Tahoma"/>
          <w:b/>
          <w:bCs/>
          <w:color w:val="000000" w:themeColor="text1"/>
          <w:sz w:val="22"/>
          <w:szCs w:val="22"/>
        </w:rPr>
      </w:pPr>
      <w:bookmarkStart w:id="0" w:name="_GoBack"/>
      <w:bookmarkEnd w:id="0"/>
    </w:p>
    <w:p w14:paraId="7BD131A5" w14:textId="4D11B331" w:rsidR="00D827D7" w:rsidRPr="009351F0" w:rsidRDefault="001D70E4">
      <w:pPr>
        <w:pStyle w:val="NormalWeb"/>
        <w:rPr>
          <w:rStyle w:val="YokA"/>
          <w:rFonts w:ascii="Tahoma" w:eastAsia="Tahoma" w:hAnsi="Tahoma" w:cs="Tahoma"/>
          <w:b/>
          <w:bCs/>
          <w:color w:val="000000" w:themeColor="text1"/>
          <w:sz w:val="22"/>
          <w:szCs w:val="22"/>
        </w:rPr>
      </w:pPr>
      <w:r w:rsidRPr="009351F0">
        <w:rPr>
          <w:rStyle w:val="YokA"/>
          <w:rFonts w:ascii="Tahoma" w:hAnsi="Tahoma"/>
          <w:b/>
          <w:bCs/>
          <w:noProof/>
          <w:color w:val="000000" w:themeColor="text1"/>
          <w:sz w:val="22"/>
          <w:szCs w:val="22"/>
        </w:rPr>
        <mc:AlternateContent>
          <mc:Choice Requires="wps">
            <w:drawing>
              <wp:anchor distT="0" distB="0" distL="0" distR="0" simplePos="0" relativeHeight="251659264" behindDoc="0" locked="0" layoutInCell="1" allowOverlap="1" wp14:anchorId="4516BE46" wp14:editId="148E4DD6">
                <wp:simplePos x="0" y="0"/>
                <wp:positionH relativeFrom="page">
                  <wp:posOffset>769459</wp:posOffset>
                </wp:positionH>
                <wp:positionV relativeFrom="line">
                  <wp:posOffset>120330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6pt;margin-top:9.5pt;width:468.7pt;height:0.7pt;z-index:251659264;mso-position-horizontal:absolute;mso-position-horizontal-relative:page;mso-position-vertical:absolute;mso-position-vertical-relative:line;mso-wrap-distance-left:0.0pt;mso-wrap-distance-top:0.0pt;mso-wrap-distance-right:0.0pt;mso-wrap-distance-bottom:0.0pt;">
                <v:fill on="f"/>
                <v:stroke filltype="solid" color="#4498C7" opacity="100.0%" weight="2.2pt" dashstyle="solid" endcap="flat" joinstyle="round" linestyle="single" startarrow="none" startarrowwidth="medium" startarrowlength="medium" endarrow="none" endarrowwidth="medium" endarrowlength="medium"/>
                <w10:wrap type="none" side="bothSides" anchorx="page"/>
              </v:line>
            </w:pict>
          </mc:Fallback>
        </mc:AlternateContent>
      </w:r>
      <w:r w:rsidRPr="009351F0">
        <w:rPr>
          <w:rStyle w:val="YokA"/>
          <w:rFonts w:ascii="Tahoma" w:hAnsi="Tahoma"/>
          <w:b/>
          <w:bCs/>
          <w:color w:val="000000" w:themeColor="text1"/>
          <w:sz w:val="22"/>
          <w:szCs w:val="22"/>
        </w:rPr>
        <w:t>Bası</w:t>
      </w:r>
      <w:r w:rsidRPr="009351F0">
        <w:rPr>
          <w:rStyle w:val="YokA"/>
          <w:rFonts w:ascii="Tahoma" w:hAnsi="Tahoma"/>
          <w:b/>
          <w:bCs/>
          <w:color w:val="000000" w:themeColor="text1"/>
          <w:sz w:val="22"/>
          <w:szCs w:val="22"/>
          <w:lang w:val="de-DE"/>
        </w:rPr>
        <w:t>n B</w:t>
      </w:r>
      <w:r w:rsidRPr="009351F0">
        <w:rPr>
          <w:rStyle w:val="YokA"/>
          <w:rFonts w:ascii="Tahoma" w:hAnsi="Tahoma"/>
          <w:b/>
          <w:bCs/>
          <w:color w:val="000000" w:themeColor="text1"/>
          <w:sz w:val="22"/>
          <w:szCs w:val="22"/>
        </w:rPr>
        <w:t xml:space="preserve">ülteni                                                                                                         </w:t>
      </w:r>
      <w:r w:rsidR="00845803">
        <w:rPr>
          <w:rStyle w:val="YokA"/>
          <w:rFonts w:ascii="Tahoma" w:hAnsi="Tahoma"/>
          <w:b/>
          <w:bCs/>
          <w:color w:val="000000" w:themeColor="text1"/>
          <w:sz w:val="22"/>
          <w:szCs w:val="22"/>
        </w:rPr>
        <w:t xml:space="preserve">Kasım </w:t>
      </w:r>
      <w:r w:rsidRPr="009351F0">
        <w:rPr>
          <w:rStyle w:val="YokA"/>
          <w:rFonts w:ascii="Tahoma" w:hAnsi="Tahoma"/>
          <w:b/>
          <w:bCs/>
          <w:color w:val="000000" w:themeColor="text1"/>
          <w:sz w:val="22"/>
          <w:szCs w:val="22"/>
        </w:rPr>
        <w:t>2020</w:t>
      </w:r>
    </w:p>
    <w:p w14:paraId="236A6E7F" w14:textId="77777777" w:rsidR="00D827D7" w:rsidRPr="009351F0" w:rsidRDefault="00D827D7">
      <w:pPr>
        <w:pStyle w:val="GvdeA"/>
        <w:rPr>
          <w:rFonts w:ascii="Tahoma" w:eastAsia="Tahoma" w:hAnsi="Tahoma" w:cs="Tahoma"/>
          <w:b/>
          <w:bCs/>
          <w:color w:val="000000" w:themeColor="text1"/>
        </w:rPr>
      </w:pPr>
    </w:p>
    <w:p w14:paraId="2435F0C8" w14:textId="7C0BC1DA" w:rsidR="00D827D7" w:rsidRDefault="00845803">
      <w:pPr>
        <w:pStyle w:val="GvdeA"/>
        <w:jc w:val="center"/>
        <w:rPr>
          <w:rStyle w:val="YokA"/>
          <w:rFonts w:ascii="Tahoma" w:hAnsi="Tahoma"/>
          <w:b/>
          <w:bCs/>
          <w:color w:val="000000" w:themeColor="text1"/>
          <w:sz w:val="26"/>
          <w:szCs w:val="26"/>
          <w:lang w:val="de-DE"/>
        </w:rPr>
      </w:pPr>
      <w:r>
        <w:rPr>
          <w:rStyle w:val="YokA"/>
          <w:rFonts w:ascii="Tahoma" w:hAnsi="Tahoma"/>
          <w:b/>
          <w:bCs/>
          <w:color w:val="000000" w:themeColor="text1"/>
          <w:sz w:val="26"/>
          <w:szCs w:val="26"/>
          <w:lang w:val="de-DE"/>
        </w:rPr>
        <w:t xml:space="preserve">STM VE BAU’DAN </w:t>
      </w:r>
      <w:r w:rsidRPr="00845803">
        <w:rPr>
          <w:rStyle w:val="YokA"/>
          <w:rFonts w:ascii="Tahoma" w:hAnsi="Tahoma"/>
          <w:b/>
          <w:bCs/>
          <w:color w:val="000000" w:themeColor="text1"/>
          <w:sz w:val="26"/>
          <w:szCs w:val="26"/>
          <w:lang w:val="de-DE"/>
        </w:rPr>
        <w:t xml:space="preserve">DENİZALTI </w:t>
      </w:r>
      <w:r w:rsidR="005E0371">
        <w:rPr>
          <w:rStyle w:val="YokA"/>
          <w:rFonts w:ascii="Tahoma" w:hAnsi="Tahoma"/>
          <w:b/>
          <w:bCs/>
          <w:color w:val="000000" w:themeColor="text1"/>
          <w:sz w:val="26"/>
          <w:szCs w:val="26"/>
          <w:lang w:val="de-DE"/>
        </w:rPr>
        <w:t xml:space="preserve">TEKNOLOJİSİNE </w:t>
      </w:r>
      <w:r w:rsidR="00173418">
        <w:rPr>
          <w:rStyle w:val="YokA"/>
          <w:rFonts w:ascii="Tahoma" w:hAnsi="Tahoma"/>
          <w:b/>
          <w:bCs/>
          <w:color w:val="000000" w:themeColor="text1"/>
          <w:sz w:val="26"/>
          <w:szCs w:val="26"/>
          <w:lang w:val="de-DE"/>
        </w:rPr>
        <w:t>KRİTİK YERLİ ÇÖZÜM</w:t>
      </w:r>
      <w:r w:rsidR="005E0371">
        <w:rPr>
          <w:rStyle w:val="YokA"/>
          <w:rFonts w:ascii="Tahoma" w:hAnsi="Tahoma"/>
          <w:b/>
          <w:bCs/>
          <w:color w:val="000000" w:themeColor="text1"/>
          <w:sz w:val="26"/>
          <w:szCs w:val="26"/>
          <w:lang w:val="de-DE"/>
        </w:rPr>
        <w:t xml:space="preserve"> </w:t>
      </w:r>
    </w:p>
    <w:p w14:paraId="44C54608" w14:textId="5F1C8888" w:rsidR="00845803" w:rsidRDefault="00845803">
      <w:pPr>
        <w:pStyle w:val="GvdeA"/>
        <w:jc w:val="center"/>
        <w:rPr>
          <w:rStyle w:val="YokA"/>
          <w:rFonts w:ascii="Tahoma" w:hAnsi="Tahoma"/>
          <w:b/>
          <w:bCs/>
          <w:color w:val="000000" w:themeColor="text1"/>
          <w:sz w:val="26"/>
          <w:szCs w:val="26"/>
          <w:lang w:val="de-DE"/>
        </w:rPr>
      </w:pPr>
    </w:p>
    <w:p w14:paraId="1FE5F30D" w14:textId="6DF58E38" w:rsidR="00D827D7" w:rsidRDefault="00845803" w:rsidP="00845803">
      <w:pPr>
        <w:pStyle w:val="GvdeB"/>
        <w:jc w:val="center"/>
        <w:rPr>
          <w:rStyle w:val="YokA"/>
          <w:rFonts w:ascii="Tahoma" w:eastAsia="Helvetica" w:hAnsi="Tahoma" w:cs="Helvetica"/>
          <w:b/>
          <w:bCs/>
          <w:color w:val="000000" w:themeColor="text1"/>
          <w:sz w:val="22"/>
          <w:szCs w:val="22"/>
        </w:rPr>
      </w:pPr>
      <w:r w:rsidRPr="00845803">
        <w:rPr>
          <w:rStyle w:val="YokA"/>
          <w:rFonts w:ascii="Tahoma" w:eastAsia="Helvetica" w:hAnsi="Tahoma" w:cs="Helvetica"/>
          <w:b/>
          <w:bCs/>
          <w:color w:val="000000" w:themeColor="text1"/>
          <w:sz w:val="22"/>
          <w:szCs w:val="22"/>
        </w:rPr>
        <w:t>STM</w:t>
      </w:r>
      <w:r w:rsidR="009C71B7">
        <w:rPr>
          <w:rStyle w:val="YokA"/>
          <w:rFonts w:ascii="Tahoma" w:eastAsia="Helvetica" w:hAnsi="Tahoma" w:cs="Helvetica"/>
          <w:b/>
          <w:bCs/>
          <w:color w:val="000000" w:themeColor="text1"/>
          <w:sz w:val="22"/>
          <w:szCs w:val="22"/>
        </w:rPr>
        <w:t xml:space="preserve"> </w:t>
      </w:r>
      <w:r w:rsidR="00173418">
        <w:rPr>
          <w:rStyle w:val="YokA"/>
          <w:rFonts w:ascii="Tahoma" w:eastAsia="Helvetica" w:hAnsi="Tahoma" w:cs="Helvetica"/>
          <w:b/>
          <w:bCs/>
          <w:color w:val="000000" w:themeColor="text1"/>
          <w:sz w:val="22"/>
          <w:szCs w:val="22"/>
        </w:rPr>
        <w:t>ve</w:t>
      </w:r>
      <w:r w:rsidRPr="00845803">
        <w:rPr>
          <w:rStyle w:val="YokA"/>
          <w:rFonts w:ascii="Tahoma" w:eastAsia="Helvetica" w:hAnsi="Tahoma" w:cs="Helvetica"/>
          <w:b/>
          <w:bCs/>
          <w:color w:val="000000" w:themeColor="text1"/>
          <w:sz w:val="22"/>
          <w:szCs w:val="22"/>
        </w:rPr>
        <w:t xml:space="preserve"> </w:t>
      </w:r>
      <w:bookmarkStart w:id="1" w:name="_Hlk56164351"/>
      <w:r w:rsidRPr="00845803">
        <w:rPr>
          <w:rStyle w:val="YokA"/>
          <w:rFonts w:ascii="Tahoma" w:eastAsia="Helvetica" w:hAnsi="Tahoma" w:cs="Helvetica"/>
          <w:b/>
          <w:bCs/>
          <w:color w:val="000000" w:themeColor="text1"/>
          <w:sz w:val="22"/>
          <w:szCs w:val="22"/>
        </w:rPr>
        <w:t>Bahçeşehir Üniversitesi</w:t>
      </w:r>
      <w:r w:rsidR="00B01658">
        <w:rPr>
          <w:rStyle w:val="YokA"/>
          <w:rFonts w:ascii="Tahoma" w:eastAsia="Helvetica" w:hAnsi="Tahoma" w:cs="Helvetica"/>
          <w:b/>
          <w:bCs/>
          <w:color w:val="000000" w:themeColor="text1"/>
          <w:sz w:val="22"/>
          <w:szCs w:val="22"/>
        </w:rPr>
        <w:t xml:space="preserve"> (BAU)</w:t>
      </w:r>
      <w:bookmarkEnd w:id="1"/>
      <w:r w:rsidR="00173418">
        <w:rPr>
          <w:rStyle w:val="YokA"/>
          <w:rFonts w:ascii="Tahoma" w:eastAsia="Helvetica" w:hAnsi="Tahoma" w:cs="Helvetica"/>
          <w:b/>
          <w:bCs/>
          <w:color w:val="000000" w:themeColor="text1"/>
          <w:sz w:val="22"/>
          <w:szCs w:val="22"/>
        </w:rPr>
        <w:t>,</w:t>
      </w:r>
      <w:r>
        <w:rPr>
          <w:rStyle w:val="YokA"/>
          <w:rFonts w:ascii="Tahoma" w:eastAsia="Helvetica" w:hAnsi="Tahoma" w:cs="Helvetica"/>
          <w:b/>
          <w:bCs/>
          <w:color w:val="000000" w:themeColor="text1"/>
          <w:sz w:val="22"/>
          <w:szCs w:val="22"/>
        </w:rPr>
        <w:t xml:space="preserve"> </w:t>
      </w:r>
      <w:r>
        <w:rPr>
          <w:rStyle w:val="YokA"/>
          <w:rFonts w:ascii="Tahoma" w:eastAsia="Helvetica" w:hAnsi="Tahoma" w:cs="Helvetica"/>
          <w:b/>
          <w:bCs/>
          <w:color w:val="000000" w:themeColor="text1"/>
          <w:sz w:val="22"/>
          <w:szCs w:val="22"/>
          <w:lang w:val="tr-TR"/>
        </w:rPr>
        <w:t xml:space="preserve">yaptıkları iş birliğiyle </w:t>
      </w:r>
      <w:r w:rsidRPr="00845803">
        <w:rPr>
          <w:rStyle w:val="YokA"/>
          <w:rFonts w:ascii="Tahoma" w:eastAsia="Helvetica" w:hAnsi="Tahoma" w:cs="Helvetica"/>
          <w:b/>
          <w:bCs/>
          <w:color w:val="000000" w:themeColor="text1"/>
          <w:sz w:val="22"/>
          <w:szCs w:val="22"/>
        </w:rPr>
        <w:t>Türkiye’nin ilk yerli ve milli su spektrum ölçüm cihazı</w:t>
      </w:r>
      <w:r>
        <w:rPr>
          <w:rStyle w:val="YokA"/>
          <w:rFonts w:ascii="Tahoma" w:eastAsia="Helvetica" w:hAnsi="Tahoma" w:cs="Helvetica"/>
          <w:b/>
          <w:bCs/>
          <w:color w:val="000000" w:themeColor="text1"/>
          <w:sz w:val="22"/>
          <w:szCs w:val="22"/>
        </w:rPr>
        <w:t>nı geliştirdi. D</w:t>
      </w:r>
      <w:r w:rsidRPr="00845803">
        <w:rPr>
          <w:rStyle w:val="YokA"/>
          <w:rFonts w:ascii="Tahoma" w:eastAsia="Helvetica" w:hAnsi="Tahoma" w:cs="Helvetica"/>
          <w:b/>
          <w:bCs/>
          <w:color w:val="000000" w:themeColor="text1"/>
          <w:sz w:val="22"/>
          <w:szCs w:val="22"/>
        </w:rPr>
        <w:t xml:space="preserve">enizaltılarda ve araştırma gemilerinde sualtı analizlerinin yapılması aşamasında </w:t>
      </w:r>
      <w:r w:rsidR="00173418">
        <w:rPr>
          <w:rStyle w:val="YokA"/>
          <w:rFonts w:ascii="Tahoma" w:eastAsia="Helvetica" w:hAnsi="Tahoma" w:cs="Helvetica"/>
          <w:b/>
          <w:bCs/>
          <w:color w:val="000000" w:themeColor="text1"/>
          <w:sz w:val="22"/>
          <w:szCs w:val="22"/>
        </w:rPr>
        <w:t>kullanılan</w:t>
      </w:r>
      <w:r w:rsidR="009C71B7">
        <w:rPr>
          <w:rStyle w:val="YokA"/>
          <w:rFonts w:ascii="Tahoma" w:eastAsia="Helvetica" w:hAnsi="Tahoma" w:cs="Helvetica"/>
          <w:b/>
          <w:bCs/>
          <w:color w:val="000000" w:themeColor="text1"/>
          <w:sz w:val="22"/>
          <w:szCs w:val="22"/>
        </w:rPr>
        <w:t>,</w:t>
      </w:r>
      <w:r w:rsidR="00173418">
        <w:rPr>
          <w:rStyle w:val="YokA"/>
          <w:rFonts w:ascii="Tahoma" w:eastAsia="Helvetica" w:hAnsi="Tahoma" w:cs="Helvetica"/>
          <w:b/>
          <w:bCs/>
          <w:color w:val="000000" w:themeColor="text1"/>
          <w:sz w:val="22"/>
          <w:szCs w:val="22"/>
        </w:rPr>
        <w:t xml:space="preserve"> t</w:t>
      </w:r>
      <w:r w:rsidR="00173418" w:rsidRPr="00173418">
        <w:rPr>
          <w:rStyle w:val="YokA"/>
          <w:rFonts w:ascii="Tahoma" w:eastAsia="Helvetica" w:hAnsi="Tahoma" w:cs="Helvetica"/>
          <w:b/>
          <w:bCs/>
          <w:color w:val="000000" w:themeColor="text1"/>
          <w:sz w:val="22"/>
          <w:szCs w:val="22"/>
        </w:rPr>
        <w:t xml:space="preserve">aktik </w:t>
      </w:r>
      <w:r w:rsidR="009C71B7">
        <w:rPr>
          <w:rStyle w:val="YokA"/>
          <w:rFonts w:ascii="Tahoma" w:eastAsia="Helvetica" w:hAnsi="Tahoma" w:cs="Helvetica"/>
          <w:b/>
          <w:bCs/>
          <w:color w:val="000000" w:themeColor="text1"/>
          <w:sz w:val="22"/>
          <w:szCs w:val="22"/>
        </w:rPr>
        <w:t xml:space="preserve">ve </w:t>
      </w:r>
      <w:r w:rsidR="00173418" w:rsidRPr="00173418">
        <w:rPr>
          <w:rStyle w:val="YokA"/>
          <w:rFonts w:ascii="Tahoma" w:eastAsia="Helvetica" w:hAnsi="Tahoma" w:cs="Helvetica"/>
          <w:b/>
          <w:bCs/>
          <w:color w:val="000000" w:themeColor="text1"/>
          <w:sz w:val="22"/>
          <w:szCs w:val="22"/>
        </w:rPr>
        <w:t>harekat sahası uygulamalarında</w:t>
      </w:r>
      <w:r w:rsidR="00173418">
        <w:rPr>
          <w:rStyle w:val="YokA"/>
          <w:rFonts w:ascii="Tahoma" w:eastAsia="Helvetica" w:hAnsi="Tahoma" w:cs="Helvetica"/>
          <w:b/>
          <w:bCs/>
          <w:color w:val="000000" w:themeColor="text1"/>
          <w:sz w:val="22"/>
          <w:szCs w:val="22"/>
        </w:rPr>
        <w:t xml:space="preserve"> </w:t>
      </w:r>
      <w:r w:rsidR="009C71B7">
        <w:rPr>
          <w:rStyle w:val="YokA"/>
          <w:rFonts w:ascii="Tahoma" w:eastAsia="Helvetica" w:hAnsi="Tahoma" w:cs="Helvetica"/>
          <w:b/>
          <w:bCs/>
          <w:color w:val="000000" w:themeColor="text1"/>
          <w:sz w:val="22"/>
          <w:szCs w:val="22"/>
        </w:rPr>
        <w:t xml:space="preserve">ise </w:t>
      </w:r>
      <w:r w:rsidR="00173418">
        <w:rPr>
          <w:rStyle w:val="YokA"/>
          <w:rFonts w:ascii="Tahoma" w:eastAsia="Helvetica" w:hAnsi="Tahoma" w:cs="Helvetica"/>
          <w:b/>
          <w:bCs/>
          <w:color w:val="000000" w:themeColor="text1"/>
          <w:sz w:val="22"/>
          <w:szCs w:val="22"/>
        </w:rPr>
        <w:t xml:space="preserve">kritik öneme sahip olan bu cihaz, ülkemizin deniz teknolojilerinde </w:t>
      </w:r>
      <w:r w:rsidRPr="00845803">
        <w:rPr>
          <w:rStyle w:val="YokA"/>
          <w:rFonts w:ascii="Tahoma" w:eastAsia="Helvetica" w:hAnsi="Tahoma" w:cs="Helvetica"/>
          <w:b/>
          <w:bCs/>
          <w:color w:val="000000" w:themeColor="text1"/>
          <w:sz w:val="22"/>
          <w:szCs w:val="22"/>
        </w:rPr>
        <w:t>dışa bağımlılığı</w:t>
      </w:r>
      <w:r w:rsidR="00173418">
        <w:rPr>
          <w:rStyle w:val="YokA"/>
          <w:rFonts w:ascii="Tahoma" w:eastAsia="Helvetica" w:hAnsi="Tahoma" w:cs="Helvetica"/>
          <w:b/>
          <w:bCs/>
          <w:color w:val="000000" w:themeColor="text1"/>
          <w:sz w:val="22"/>
          <w:szCs w:val="22"/>
        </w:rPr>
        <w:t xml:space="preserve">nı azaltmaya yönelik </w:t>
      </w:r>
      <w:r w:rsidR="009C71B7">
        <w:rPr>
          <w:rStyle w:val="YokA"/>
          <w:rFonts w:ascii="Tahoma" w:eastAsia="Helvetica" w:hAnsi="Tahoma" w:cs="Helvetica"/>
          <w:b/>
          <w:bCs/>
          <w:color w:val="000000" w:themeColor="text1"/>
          <w:sz w:val="22"/>
          <w:szCs w:val="22"/>
        </w:rPr>
        <w:t xml:space="preserve">önemli bir adım olarak </w:t>
      </w:r>
      <w:r w:rsidR="00173418">
        <w:rPr>
          <w:rStyle w:val="YokA"/>
          <w:rFonts w:ascii="Tahoma" w:eastAsia="Helvetica" w:hAnsi="Tahoma" w:cs="Helvetica"/>
          <w:b/>
          <w:bCs/>
          <w:color w:val="000000" w:themeColor="text1"/>
          <w:sz w:val="22"/>
          <w:szCs w:val="22"/>
        </w:rPr>
        <w:t>öne çıkıyor</w:t>
      </w:r>
      <w:r w:rsidRPr="00845803">
        <w:rPr>
          <w:rStyle w:val="YokA"/>
          <w:rFonts w:ascii="Tahoma" w:eastAsia="Helvetica" w:hAnsi="Tahoma" w:cs="Helvetica"/>
          <w:b/>
          <w:bCs/>
          <w:color w:val="000000" w:themeColor="text1"/>
          <w:sz w:val="22"/>
          <w:szCs w:val="22"/>
        </w:rPr>
        <w:t>.</w:t>
      </w:r>
    </w:p>
    <w:p w14:paraId="501B9254" w14:textId="4CC96EF7" w:rsidR="00845803" w:rsidRDefault="00845803">
      <w:pPr>
        <w:pStyle w:val="GvdeB"/>
        <w:jc w:val="both"/>
        <w:rPr>
          <w:rStyle w:val="YokA"/>
          <w:rFonts w:ascii="Tahoma" w:eastAsia="Helvetica" w:hAnsi="Tahoma" w:cs="Helvetica"/>
          <w:b/>
          <w:bCs/>
          <w:color w:val="000000" w:themeColor="text1"/>
          <w:sz w:val="22"/>
          <w:szCs w:val="22"/>
        </w:rPr>
      </w:pPr>
    </w:p>
    <w:p w14:paraId="3495AB5B" w14:textId="5248A880" w:rsidR="00B01658" w:rsidRDefault="001D70E4">
      <w:pPr>
        <w:pStyle w:val="GvdeB"/>
        <w:jc w:val="both"/>
        <w:rPr>
          <w:rFonts w:ascii="Tahoma" w:hAnsi="Tahoma"/>
          <w:color w:val="000000" w:themeColor="text1"/>
          <w:sz w:val="22"/>
          <w:szCs w:val="22"/>
        </w:rPr>
      </w:pPr>
      <w:r w:rsidRPr="009351F0">
        <w:rPr>
          <w:rFonts w:ascii="Tahoma" w:hAnsi="Tahoma"/>
          <w:color w:val="000000" w:themeColor="text1"/>
          <w:sz w:val="22"/>
          <w:szCs w:val="22"/>
        </w:rPr>
        <w:t xml:space="preserve">T.C. Cumhurbaşkanlığı Savunma Sanayii Başkanlığı öncülüğünde ülkemizin savunma sanayii ve milli teknoloji hamlesinde önemli bir rol üstlenen STM Savunma Teknolojileri Mühendislik ve Ticaret A.Ş., </w:t>
      </w:r>
      <w:bookmarkStart w:id="2" w:name="_Hlk53412655"/>
      <w:r w:rsidR="00B01658" w:rsidRPr="00B01658">
        <w:rPr>
          <w:rFonts w:ascii="Tahoma" w:hAnsi="Tahoma"/>
          <w:color w:val="000000" w:themeColor="text1"/>
          <w:sz w:val="22"/>
          <w:szCs w:val="22"/>
        </w:rPr>
        <w:t>Bahçeşehir Üniversitesi (BAU)</w:t>
      </w:r>
      <w:r w:rsidR="00B01658">
        <w:rPr>
          <w:rFonts w:ascii="Tahoma" w:hAnsi="Tahoma"/>
          <w:color w:val="000000" w:themeColor="text1"/>
          <w:sz w:val="22"/>
          <w:szCs w:val="22"/>
        </w:rPr>
        <w:t xml:space="preserve"> </w:t>
      </w:r>
      <w:r w:rsidR="00B01658">
        <w:rPr>
          <w:rFonts w:ascii="Tahoma" w:hAnsi="Tahoma"/>
          <w:color w:val="000000" w:themeColor="text1"/>
          <w:sz w:val="22"/>
          <w:szCs w:val="22"/>
          <w:lang w:val="tr-TR"/>
        </w:rPr>
        <w:t xml:space="preserve">iş birliğiyle </w:t>
      </w:r>
      <w:r w:rsidR="00B01658" w:rsidRPr="00B01658">
        <w:rPr>
          <w:rFonts w:ascii="Tahoma" w:hAnsi="Tahoma"/>
          <w:color w:val="000000" w:themeColor="text1"/>
          <w:sz w:val="22"/>
          <w:szCs w:val="22"/>
        </w:rPr>
        <w:t xml:space="preserve">denizaltılarda ve araştırma gemilerinde sualtı analizlerinin yapılması aşamasında </w:t>
      </w:r>
      <w:r w:rsidR="00B01658">
        <w:rPr>
          <w:rFonts w:ascii="Tahoma" w:hAnsi="Tahoma"/>
          <w:color w:val="000000" w:themeColor="text1"/>
          <w:sz w:val="22"/>
          <w:szCs w:val="22"/>
        </w:rPr>
        <w:t xml:space="preserve">kullanılan </w:t>
      </w:r>
      <w:r w:rsidR="00B01658" w:rsidRPr="00B01658">
        <w:rPr>
          <w:rFonts w:ascii="Tahoma" w:hAnsi="Tahoma"/>
          <w:color w:val="000000" w:themeColor="text1"/>
          <w:sz w:val="22"/>
          <w:szCs w:val="22"/>
        </w:rPr>
        <w:t>su spektrum ölçüm cihazı</w:t>
      </w:r>
      <w:r w:rsidR="00B01658">
        <w:rPr>
          <w:rFonts w:ascii="Tahoma" w:hAnsi="Tahoma"/>
          <w:color w:val="000000" w:themeColor="text1"/>
          <w:sz w:val="22"/>
          <w:szCs w:val="22"/>
        </w:rPr>
        <w:t xml:space="preserve">nı yerli ve milli olarak geliştirerek, bu alandaki dışa bağımlılığı azaltmak üzere önemli bir gelişmeye imza attı. </w:t>
      </w:r>
    </w:p>
    <w:p w14:paraId="3C1EA496" w14:textId="77777777" w:rsidR="00B01658" w:rsidRDefault="00B01658">
      <w:pPr>
        <w:pStyle w:val="GvdeB"/>
        <w:jc w:val="both"/>
        <w:rPr>
          <w:rFonts w:ascii="Tahoma" w:hAnsi="Tahoma"/>
          <w:color w:val="000000" w:themeColor="text1"/>
          <w:sz w:val="22"/>
          <w:szCs w:val="22"/>
        </w:rPr>
      </w:pPr>
    </w:p>
    <w:bookmarkEnd w:id="2"/>
    <w:p w14:paraId="61A7FD4C" w14:textId="723F69EA" w:rsidR="00845803" w:rsidRDefault="00845803" w:rsidP="00B01658">
      <w:pPr>
        <w:pStyle w:val="SaptanmA"/>
        <w:spacing w:line="240" w:lineRule="auto"/>
        <w:jc w:val="both"/>
        <w:rPr>
          <w:rFonts w:ascii="Tahoma" w:eastAsia="Times New Roman" w:hAnsi="Tahoma" w:cs="Times New Roman"/>
          <w:color w:val="000000" w:themeColor="text1"/>
          <w:lang w:val="de-DE"/>
        </w:rPr>
      </w:pPr>
      <w:r w:rsidRPr="00845803">
        <w:rPr>
          <w:rFonts w:ascii="Tahoma" w:eastAsia="Times New Roman" w:hAnsi="Tahoma" w:cs="Times New Roman"/>
          <w:color w:val="000000" w:themeColor="text1"/>
          <w:lang w:val="de-DE"/>
        </w:rPr>
        <w:t xml:space="preserve">Suyun </w:t>
      </w:r>
      <w:r w:rsidR="00B01658">
        <w:rPr>
          <w:rFonts w:ascii="Tahoma" w:eastAsia="Times New Roman" w:hAnsi="Tahoma" w:cs="Times New Roman"/>
          <w:color w:val="000000" w:themeColor="text1"/>
          <w:lang w:val="de-DE"/>
        </w:rPr>
        <w:t>s</w:t>
      </w:r>
      <w:r w:rsidRPr="00845803">
        <w:rPr>
          <w:rFonts w:ascii="Tahoma" w:eastAsia="Times New Roman" w:hAnsi="Tahoma" w:cs="Times New Roman"/>
          <w:color w:val="000000" w:themeColor="text1"/>
          <w:lang w:val="de-DE"/>
        </w:rPr>
        <w:t xml:space="preserve">oğurma </w:t>
      </w:r>
      <w:r w:rsidR="00B01658">
        <w:rPr>
          <w:rFonts w:ascii="Tahoma" w:eastAsia="Times New Roman" w:hAnsi="Tahoma" w:cs="Times New Roman"/>
          <w:color w:val="000000" w:themeColor="text1"/>
          <w:lang w:val="de-DE"/>
        </w:rPr>
        <w:t>k</w:t>
      </w:r>
      <w:r w:rsidRPr="00845803">
        <w:rPr>
          <w:rFonts w:ascii="Tahoma" w:eastAsia="Times New Roman" w:hAnsi="Tahoma" w:cs="Times New Roman"/>
          <w:color w:val="000000" w:themeColor="text1"/>
          <w:lang w:val="de-DE"/>
        </w:rPr>
        <w:t xml:space="preserve">abiliyetini </w:t>
      </w:r>
      <w:r w:rsidR="00B01658">
        <w:rPr>
          <w:rFonts w:ascii="Tahoma" w:eastAsia="Times New Roman" w:hAnsi="Tahoma" w:cs="Times New Roman"/>
          <w:color w:val="000000" w:themeColor="text1"/>
          <w:lang w:val="de-DE"/>
        </w:rPr>
        <w:t>a</w:t>
      </w:r>
      <w:r w:rsidRPr="00845803">
        <w:rPr>
          <w:rFonts w:ascii="Tahoma" w:eastAsia="Times New Roman" w:hAnsi="Tahoma" w:cs="Times New Roman"/>
          <w:color w:val="000000" w:themeColor="text1"/>
          <w:lang w:val="de-DE"/>
        </w:rPr>
        <w:t xml:space="preserve">naliz </w:t>
      </w:r>
      <w:r w:rsidR="00B01658">
        <w:rPr>
          <w:rFonts w:ascii="Tahoma" w:eastAsia="Times New Roman" w:hAnsi="Tahoma" w:cs="Times New Roman"/>
          <w:color w:val="000000" w:themeColor="text1"/>
          <w:lang w:val="de-DE"/>
        </w:rPr>
        <w:t>e</w:t>
      </w:r>
      <w:r w:rsidRPr="00845803">
        <w:rPr>
          <w:rFonts w:ascii="Tahoma" w:eastAsia="Times New Roman" w:hAnsi="Tahoma" w:cs="Times New Roman"/>
          <w:color w:val="000000" w:themeColor="text1"/>
          <w:lang w:val="de-DE"/>
        </w:rPr>
        <w:t xml:space="preserve">tmek için </w:t>
      </w:r>
      <w:r w:rsidR="00B01658">
        <w:rPr>
          <w:rFonts w:ascii="Tahoma" w:eastAsia="Times New Roman" w:hAnsi="Tahoma" w:cs="Times New Roman"/>
          <w:color w:val="000000" w:themeColor="text1"/>
          <w:lang w:val="de-DE"/>
        </w:rPr>
        <w:t xml:space="preserve">geliştirilen </w:t>
      </w:r>
      <w:r w:rsidR="005F3A0F" w:rsidRPr="005F3A0F">
        <w:rPr>
          <w:rFonts w:ascii="Tahoma" w:eastAsia="Times New Roman" w:hAnsi="Tahoma" w:cs="Times New Roman"/>
          <w:color w:val="000000" w:themeColor="text1"/>
          <w:lang w:val="de-DE"/>
        </w:rPr>
        <w:t>Sualtı Optik Spektrum Cihazı</w:t>
      </w:r>
      <w:r w:rsidR="00B01658">
        <w:rPr>
          <w:rFonts w:ascii="Tahoma" w:eastAsia="Times New Roman" w:hAnsi="Tahoma" w:cs="Times New Roman"/>
          <w:color w:val="000000" w:themeColor="text1"/>
          <w:lang w:val="de-DE"/>
        </w:rPr>
        <w:t xml:space="preserve">, ülkemizin </w:t>
      </w:r>
      <w:r w:rsidRPr="00845803">
        <w:rPr>
          <w:rFonts w:ascii="Tahoma" w:eastAsia="Times New Roman" w:hAnsi="Tahoma" w:cs="Times New Roman"/>
          <w:color w:val="000000" w:themeColor="text1"/>
          <w:lang w:val="de-DE"/>
        </w:rPr>
        <w:t>denizaltı teknolojisi</w:t>
      </w:r>
      <w:r w:rsidR="00B01658">
        <w:rPr>
          <w:rFonts w:ascii="Tahoma" w:eastAsia="Times New Roman" w:hAnsi="Tahoma" w:cs="Times New Roman"/>
          <w:color w:val="000000" w:themeColor="text1"/>
          <w:lang w:val="de-DE"/>
        </w:rPr>
        <w:t>nde gücünü pekiştirecek</w:t>
      </w:r>
      <w:r w:rsidR="005F3A0F">
        <w:rPr>
          <w:rFonts w:ascii="Tahoma" w:eastAsia="Times New Roman" w:hAnsi="Tahoma" w:cs="Times New Roman"/>
          <w:color w:val="000000" w:themeColor="text1"/>
          <w:lang w:val="de-DE"/>
        </w:rPr>
        <w:t xml:space="preserve"> bir cihaz olarak öne çıkıyor</w:t>
      </w:r>
      <w:r w:rsidR="00B01658">
        <w:rPr>
          <w:rFonts w:ascii="Tahoma" w:eastAsia="Times New Roman" w:hAnsi="Tahoma" w:cs="Times New Roman"/>
          <w:color w:val="000000" w:themeColor="text1"/>
          <w:lang w:val="de-DE"/>
        </w:rPr>
        <w:t xml:space="preserve">. </w:t>
      </w:r>
      <w:r w:rsidRPr="00845803">
        <w:rPr>
          <w:rFonts w:ascii="Tahoma" w:eastAsia="Times New Roman" w:hAnsi="Tahoma" w:cs="Times New Roman"/>
          <w:color w:val="000000" w:themeColor="text1"/>
          <w:lang w:val="de-DE"/>
        </w:rPr>
        <w:t>BAU İnovasyon ve Danışmanlık tarafından TUBİTAK TEYDEB 1501 projesi kapsamında geliştirilerek üretil</w:t>
      </w:r>
      <w:r w:rsidR="00B01658">
        <w:rPr>
          <w:rFonts w:ascii="Tahoma" w:eastAsia="Times New Roman" w:hAnsi="Tahoma" w:cs="Times New Roman"/>
          <w:color w:val="000000" w:themeColor="text1"/>
          <w:lang w:val="de-DE"/>
        </w:rPr>
        <w:t xml:space="preserve">en cihaz, ülkemizin </w:t>
      </w:r>
      <w:r w:rsidRPr="00845803">
        <w:rPr>
          <w:rFonts w:ascii="Tahoma" w:eastAsia="Times New Roman" w:hAnsi="Tahoma" w:cs="Times New Roman"/>
          <w:color w:val="000000" w:themeColor="text1"/>
          <w:lang w:val="de-DE"/>
        </w:rPr>
        <w:t xml:space="preserve">deniz sahalarında artan etkinliğine </w:t>
      </w:r>
      <w:r w:rsidR="00B01658">
        <w:rPr>
          <w:rFonts w:ascii="Tahoma" w:eastAsia="Times New Roman" w:hAnsi="Tahoma" w:cs="Times New Roman"/>
          <w:color w:val="000000" w:themeColor="text1"/>
          <w:lang w:val="de-DE"/>
        </w:rPr>
        <w:t>katkı da sağlayacak.</w:t>
      </w:r>
      <w:r w:rsidRPr="00845803">
        <w:rPr>
          <w:rFonts w:ascii="Tahoma" w:eastAsia="Times New Roman" w:hAnsi="Tahoma" w:cs="Times New Roman"/>
          <w:color w:val="000000" w:themeColor="text1"/>
          <w:lang w:val="de-DE"/>
        </w:rPr>
        <w:t xml:space="preserve"> </w:t>
      </w:r>
      <w:r w:rsidR="00B01658">
        <w:rPr>
          <w:rFonts w:ascii="Tahoma" w:eastAsia="Times New Roman" w:hAnsi="Tahoma" w:cs="Times New Roman"/>
          <w:color w:val="000000" w:themeColor="text1"/>
          <w:lang w:val="de-DE"/>
        </w:rPr>
        <w:t xml:space="preserve">İki </w:t>
      </w:r>
      <w:r w:rsidRPr="00845803">
        <w:rPr>
          <w:rFonts w:ascii="Tahoma" w:eastAsia="Times New Roman" w:hAnsi="Tahoma" w:cs="Times New Roman"/>
          <w:color w:val="000000" w:themeColor="text1"/>
          <w:lang w:val="de-DE"/>
        </w:rPr>
        <w:t xml:space="preserve">farklı şekilde </w:t>
      </w:r>
      <w:r w:rsidR="00B01658">
        <w:rPr>
          <w:rFonts w:ascii="Tahoma" w:eastAsia="Times New Roman" w:hAnsi="Tahoma" w:cs="Times New Roman"/>
          <w:color w:val="000000" w:themeColor="text1"/>
          <w:lang w:val="de-DE"/>
        </w:rPr>
        <w:t xml:space="preserve">kullanılabilen cihaz, ilk olarak </w:t>
      </w:r>
      <w:r w:rsidRPr="00845803">
        <w:rPr>
          <w:rFonts w:ascii="Tahoma" w:eastAsia="Times New Roman" w:hAnsi="Tahoma" w:cs="Times New Roman"/>
          <w:color w:val="000000" w:themeColor="text1"/>
          <w:lang w:val="de-DE"/>
        </w:rPr>
        <w:t xml:space="preserve">hidrografik alanda ölçüm </w:t>
      </w:r>
      <w:r w:rsidR="00B01658">
        <w:rPr>
          <w:rFonts w:ascii="Tahoma" w:eastAsia="Times New Roman" w:hAnsi="Tahoma" w:cs="Times New Roman"/>
          <w:color w:val="000000" w:themeColor="text1"/>
          <w:lang w:val="de-DE"/>
        </w:rPr>
        <w:t>yapabiliyor. Bunun dışında a</w:t>
      </w:r>
      <w:r w:rsidRPr="00845803">
        <w:rPr>
          <w:rFonts w:ascii="Tahoma" w:eastAsia="Times New Roman" w:hAnsi="Tahoma" w:cs="Times New Roman"/>
          <w:color w:val="000000" w:themeColor="text1"/>
          <w:lang w:val="de-DE"/>
        </w:rPr>
        <w:t xml:space="preserve">raştırma gemilerinde ve denizaltı sistemlerine entegre olan CTD Prob’lar yerine </w:t>
      </w:r>
      <w:r w:rsidR="00B01658">
        <w:rPr>
          <w:rFonts w:ascii="Tahoma" w:eastAsia="Times New Roman" w:hAnsi="Tahoma" w:cs="Times New Roman"/>
          <w:color w:val="000000" w:themeColor="text1"/>
          <w:lang w:val="de-DE"/>
        </w:rPr>
        <w:t xml:space="preserve">kullanılabiliyor. </w:t>
      </w:r>
      <w:r w:rsidR="00B80FC8">
        <w:rPr>
          <w:rFonts w:ascii="Tahoma" w:eastAsia="Times New Roman" w:hAnsi="Tahoma" w:cs="Times New Roman"/>
          <w:color w:val="000000" w:themeColor="text1"/>
          <w:lang w:val="de-DE"/>
        </w:rPr>
        <w:t>E</w:t>
      </w:r>
      <w:r w:rsidRPr="00845803">
        <w:rPr>
          <w:rFonts w:ascii="Tahoma" w:eastAsia="Times New Roman" w:hAnsi="Tahoma" w:cs="Times New Roman"/>
          <w:color w:val="000000" w:themeColor="text1"/>
          <w:lang w:val="de-DE"/>
        </w:rPr>
        <w:t xml:space="preserve">n önemli özelliği ise </w:t>
      </w:r>
      <w:r w:rsidR="00B80FC8">
        <w:rPr>
          <w:rFonts w:ascii="Tahoma" w:eastAsia="Times New Roman" w:hAnsi="Tahoma" w:cs="Times New Roman"/>
          <w:color w:val="000000" w:themeColor="text1"/>
          <w:lang w:val="de-DE"/>
        </w:rPr>
        <w:t xml:space="preserve">halihazırda kullanılan araçlardan </w:t>
      </w:r>
      <w:r w:rsidRPr="00845803">
        <w:rPr>
          <w:rFonts w:ascii="Tahoma" w:eastAsia="Times New Roman" w:hAnsi="Tahoma" w:cs="Times New Roman"/>
          <w:color w:val="000000" w:themeColor="text1"/>
          <w:lang w:val="de-DE"/>
        </w:rPr>
        <w:t xml:space="preserve">bin 500 metre </w:t>
      </w:r>
      <w:r w:rsidR="00B80FC8" w:rsidRPr="00DE716C">
        <w:rPr>
          <w:rFonts w:ascii="Tahoma" w:eastAsia="Times New Roman" w:hAnsi="Tahoma" w:cs="Times New Roman"/>
          <w:color w:val="000000" w:themeColor="text1"/>
          <w:lang w:val="de-DE"/>
        </w:rPr>
        <w:t xml:space="preserve">daha </w:t>
      </w:r>
      <w:r w:rsidRPr="00DE716C">
        <w:rPr>
          <w:rFonts w:ascii="Tahoma" w:eastAsia="Times New Roman" w:hAnsi="Tahoma" w:cs="Times New Roman"/>
          <w:color w:val="000000" w:themeColor="text1"/>
          <w:lang w:val="de-DE"/>
        </w:rPr>
        <w:t>derin</w:t>
      </w:r>
      <w:r w:rsidR="0054304D" w:rsidRPr="00DE716C">
        <w:rPr>
          <w:rFonts w:ascii="Tahoma" w:eastAsia="Times New Roman" w:hAnsi="Tahoma" w:cs="Times New Roman"/>
          <w:color w:val="000000" w:themeColor="text1"/>
          <w:lang w:val="de-DE"/>
        </w:rPr>
        <w:t>de</w:t>
      </w:r>
      <w:r w:rsidRPr="00845803">
        <w:rPr>
          <w:rFonts w:ascii="Tahoma" w:eastAsia="Times New Roman" w:hAnsi="Tahoma" w:cs="Times New Roman"/>
          <w:color w:val="000000" w:themeColor="text1"/>
          <w:lang w:val="de-DE"/>
        </w:rPr>
        <w:t xml:space="preserve"> anlık ölçüm yapabil</w:t>
      </w:r>
      <w:r w:rsidR="00B80FC8">
        <w:rPr>
          <w:rFonts w:ascii="Tahoma" w:eastAsia="Times New Roman" w:hAnsi="Tahoma" w:cs="Times New Roman"/>
          <w:color w:val="000000" w:themeColor="text1"/>
          <w:lang w:val="de-DE"/>
        </w:rPr>
        <w:t xml:space="preserve">iyor olması. Bunun yanı sıra </w:t>
      </w:r>
      <w:r w:rsidRPr="00845803">
        <w:rPr>
          <w:rFonts w:ascii="Tahoma" w:eastAsia="Times New Roman" w:hAnsi="Tahoma" w:cs="Times New Roman"/>
          <w:color w:val="000000" w:themeColor="text1"/>
          <w:lang w:val="de-DE"/>
        </w:rPr>
        <w:t>optik iletkenlik yönünden farklılaş</w:t>
      </w:r>
      <w:r w:rsidR="00B80FC8">
        <w:rPr>
          <w:rFonts w:ascii="Tahoma" w:eastAsia="Times New Roman" w:hAnsi="Tahoma" w:cs="Times New Roman"/>
          <w:color w:val="000000" w:themeColor="text1"/>
          <w:lang w:val="de-DE"/>
        </w:rPr>
        <w:t xml:space="preserve">ıyor </w:t>
      </w:r>
      <w:r w:rsidRPr="00845803">
        <w:rPr>
          <w:rFonts w:ascii="Tahoma" w:eastAsia="Times New Roman" w:hAnsi="Tahoma" w:cs="Times New Roman"/>
          <w:color w:val="000000" w:themeColor="text1"/>
          <w:lang w:val="de-DE"/>
        </w:rPr>
        <w:t xml:space="preserve">ve mevcut denizaltı platformlarında </w:t>
      </w:r>
      <w:r w:rsidR="00B80FC8">
        <w:rPr>
          <w:rFonts w:ascii="Tahoma" w:eastAsia="Times New Roman" w:hAnsi="Tahoma" w:cs="Times New Roman"/>
          <w:color w:val="000000" w:themeColor="text1"/>
          <w:lang w:val="de-DE"/>
        </w:rPr>
        <w:t>ithal edilerek kullanılan ve d</w:t>
      </w:r>
      <w:r w:rsidR="00B80FC8" w:rsidRPr="00845803">
        <w:rPr>
          <w:rFonts w:ascii="Tahoma" w:eastAsia="Times New Roman" w:hAnsi="Tahoma" w:cs="Times New Roman"/>
          <w:color w:val="000000" w:themeColor="text1"/>
          <w:lang w:val="de-DE"/>
        </w:rPr>
        <w:t>erinlik bazlı ses hızımı hesaplama</w:t>
      </w:r>
      <w:r w:rsidR="00B80FC8">
        <w:rPr>
          <w:rFonts w:ascii="Tahoma" w:eastAsia="Times New Roman" w:hAnsi="Tahoma" w:cs="Times New Roman"/>
          <w:color w:val="000000" w:themeColor="text1"/>
          <w:lang w:val="de-DE"/>
        </w:rPr>
        <w:t xml:space="preserve"> görevi gören </w:t>
      </w:r>
      <w:r w:rsidRPr="00845803">
        <w:rPr>
          <w:rFonts w:ascii="Tahoma" w:eastAsia="Times New Roman" w:hAnsi="Tahoma" w:cs="Times New Roman"/>
          <w:color w:val="000000" w:themeColor="text1"/>
          <w:lang w:val="de-DE"/>
        </w:rPr>
        <w:t>CTD probların yerine kullanıl</w:t>
      </w:r>
      <w:r w:rsidR="00B80FC8">
        <w:rPr>
          <w:rFonts w:ascii="Tahoma" w:eastAsia="Times New Roman" w:hAnsi="Tahoma" w:cs="Times New Roman"/>
          <w:color w:val="000000" w:themeColor="text1"/>
          <w:lang w:val="de-DE"/>
        </w:rPr>
        <w:t>abiliyor</w:t>
      </w:r>
      <w:r w:rsidRPr="00845803">
        <w:rPr>
          <w:rFonts w:ascii="Tahoma" w:eastAsia="Times New Roman" w:hAnsi="Tahoma" w:cs="Times New Roman"/>
          <w:color w:val="000000" w:themeColor="text1"/>
          <w:lang w:val="de-DE"/>
        </w:rPr>
        <w:t xml:space="preserve">. </w:t>
      </w:r>
    </w:p>
    <w:p w14:paraId="738A8441" w14:textId="77777777" w:rsidR="00FB5C65" w:rsidRDefault="00FB5C65" w:rsidP="00B210A5">
      <w:pPr>
        <w:pStyle w:val="SaptanmA"/>
        <w:jc w:val="both"/>
        <w:rPr>
          <w:rFonts w:ascii="Tahoma" w:eastAsia="Times New Roman" w:hAnsi="Tahoma" w:cs="Times New Roman"/>
          <w:b/>
          <w:bCs/>
          <w:color w:val="000000" w:themeColor="text1"/>
          <w:lang w:val="de-DE"/>
        </w:rPr>
      </w:pPr>
    </w:p>
    <w:p w14:paraId="47D54624" w14:textId="77777777" w:rsidR="00FB5C65" w:rsidRDefault="00FB5C65" w:rsidP="00B210A5">
      <w:pPr>
        <w:pStyle w:val="SaptanmA"/>
        <w:jc w:val="both"/>
        <w:rPr>
          <w:rFonts w:ascii="Tahoma" w:eastAsia="Times New Roman" w:hAnsi="Tahoma" w:cs="Times New Roman"/>
          <w:b/>
          <w:bCs/>
          <w:color w:val="000000" w:themeColor="text1"/>
          <w:lang w:val="de-DE"/>
        </w:rPr>
      </w:pPr>
      <w:r>
        <w:rPr>
          <w:rFonts w:ascii="Tahoma" w:eastAsia="Times New Roman" w:hAnsi="Tahoma" w:cs="Times New Roman"/>
          <w:b/>
          <w:bCs/>
          <w:color w:val="000000" w:themeColor="text1"/>
          <w:lang w:val="de-DE"/>
        </w:rPr>
        <w:t>D</w:t>
      </w:r>
      <w:r w:rsidRPr="00FB5C65">
        <w:rPr>
          <w:rFonts w:ascii="Tahoma" w:eastAsia="Times New Roman" w:hAnsi="Tahoma" w:cs="Times New Roman"/>
          <w:b/>
          <w:bCs/>
          <w:color w:val="000000" w:themeColor="text1"/>
          <w:lang w:val="de-DE"/>
        </w:rPr>
        <w:t xml:space="preserve">enizaltılarda kritik öneme sahip </w:t>
      </w:r>
    </w:p>
    <w:p w14:paraId="0CD64313" w14:textId="2400A561" w:rsidR="00845803" w:rsidRDefault="00B210A5" w:rsidP="00B210A5">
      <w:pPr>
        <w:pStyle w:val="SaptanmA"/>
        <w:jc w:val="both"/>
        <w:rPr>
          <w:rFonts w:ascii="Tahoma" w:eastAsia="Times New Roman" w:hAnsi="Tahoma" w:cs="Times New Roman"/>
          <w:color w:val="000000" w:themeColor="text1"/>
          <w:lang w:val="de-DE"/>
        </w:rPr>
      </w:pPr>
      <w:r>
        <w:rPr>
          <w:rFonts w:ascii="Tahoma" w:eastAsia="Times New Roman" w:hAnsi="Tahoma" w:cs="Times New Roman"/>
          <w:color w:val="000000" w:themeColor="text1"/>
          <w:lang w:val="de-DE"/>
        </w:rPr>
        <w:t xml:space="preserve">Ülkemizin </w:t>
      </w:r>
      <w:r w:rsidR="00845803" w:rsidRPr="00845803">
        <w:rPr>
          <w:rFonts w:ascii="Tahoma" w:eastAsia="Times New Roman" w:hAnsi="Tahoma" w:cs="Times New Roman"/>
          <w:color w:val="000000" w:themeColor="text1"/>
          <w:lang w:val="de-DE"/>
        </w:rPr>
        <w:t>oşinografi ve hidrografi alanlarında bilimsel araştırmalarını gerçekleştirebileceği bir ölçüm sistemi sun</w:t>
      </w:r>
      <w:r>
        <w:rPr>
          <w:rFonts w:ascii="Tahoma" w:eastAsia="Times New Roman" w:hAnsi="Tahoma" w:cs="Times New Roman"/>
          <w:color w:val="000000" w:themeColor="text1"/>
          <w:lang w:val="de-DE"/>
        </w:rPr>
        <w:t xml:space="preserve">an </w:t>
      </w:r>
      <w:r w:rsidRPr="00845803">
        <w:rPr>
          <w:rFonts w:ascii="Tahoma" w:eastAsia="Times New Roman" w:hAnsi="Tahoma" w:cs="Times New Roman"/>
          <w:color w:val="000000" w:themeColor="text1"/>
          <w:lang w:val="de-DE"/>
        </w:rPr>
        <w:t xml:space="preserve">Sualtı Optik Spektrum Cihazı, </w:t>
      </w:r>
      <w:r>
        <w:rPr>
          <w:rFonts w:ascii="Tahoma" w:eastAsia="Times New Roman" w:hAnsi="Tahoma" w:cs="Times New Roman"/>
          <w:color w:val="000000" w:themeColor="text1"/>
          <w:lang w:val="de-DE"/>
        </w:rPr>
        <w:t xml:space="preserve">dünyadaki </w:t>
      </w:r>
      <w:r w:rsidR="00845803" w:rsidRPr="00845803">
        <w:rPr>
          <w:rFonts w:ascii="Tahoma" w:eastAsia="Times New Roman" w:hAnsi="Tahoma" w:cs="Times New Roman"/>
          <w:color w:val="000000" w:themeColor="text1"/>
          <w:lang w:val="de-DE"/>
        </w:rPr>
        <w:t>benzer sistemlerden fark</w:t>
      </w:r>
      <w:r>
        <w:rPr>
          <w:rFonts w:ascii="Tahoma" w:eastAsia="Times New Roman" w:hAnsi="Tahoma" w:cs="Times New Roman"/>
          <w:color w:val="000000" w:themeColor="text1"/>
          <w:lang w:val="de-DE"/>
        </w:rPr>
        <w:t>l</w:t>
      </w:r>
      <w:r w:rsidR="00845803" w:rsidRPr="00845803">
        <w:rPr>
          <w:rFonts w:ascii="Tahoma" w:eastAsia="Times New Roman" w:hAnsi="Tahoma" w:cs="Times New Roman"/>
          <w:color w:val="000000" w:themeColor="text1"/>
          <w:lang w:val="de-DE"/>
        </w:rPr>
        <w:t xml:space="preserve">ı </w:t>
      </w:r>
      <w:r>
        <w:rPr>
          <w:rFonts w:ascii="Tahoma" w:eastAsia="Times New Roman" w:hAnsi="Tahoma" w:cs="Times New Roman"/>
          <w:color w:val="000000" w:themeColor="text1"/>
          <w:lang w:val="de-DE"/>
        </w:rPr>
        <w:t xml:space="preserve">olarak </w:t>
      </w:r>
      <w:r w:rsidR="00845803" w:rsidRPr="00845803">
        <w:rPr>
          <w:rFonts w:ascii="Tahoma" w:eastAsia="Times New Roman" w:hAnsi="Tahoma" w:cs="Times New Roman"/>
          <w:color w:val="000000" w:themeColor="text1"/>
          <w:lang w:val="de-DE"/>
        </w:rPr>
        <w:t>suyun optik iletkenliğini</w:t>
      </w:r>
      <w:r>
        <w:rPr>
          <w:rFonts w:ascii="Tahoma" w:eastAsia="Times New Roman" w:hAnsi="Tahoma" w:cs="Times New Roman"/>
          <w:color w:val="000000" w:themeColor="text1"/>
          <w:lang w:val="de-DE"/>
        </w:rPr>
        <w:t>,</w:t>
      </w:r>
      <w:r w:rsidR="00845803" w:rsidRPr="00845803">
        <w:rPr>
          <w:rFonts w:ascii="Tahoma" w:eastAsia="Times New Roman" w:hAnsi="Tahoma" w:cs="Times New Roman"/>
          <w:color w:val="000000" w:themeColor="text1"/>
          <w:lang w:val="de-DE"/>
        </w:rPr>
        <w:t xml:space="preserve"> dalga boyuna bağlı olarak gerçek zamanlı ölç</w:t>
      </w:r>
      <w:r>
        <w:rPr>
          <w:rFonts w:ascii="Tahoma" w:eastAsia="Times New Roman" w:hAnsi="Tahoma" w:cs="Times New Roman"/>
          <w:color w:val="000000" w:themeColor="text1"/>
          <w:lang w:val="de-DE"/>
        </w:rPr>
        <w:t>ebiliyor</w:t>
      </w:r>
      <w:r w:rsidR="00845803" w:rsidRPr="00845803">
        <w:rPr>
          <w:rFonts w:ascii="Tahoma" w:eastAsia="Times New Roman" w:hAnsi="Tahoma" w:cs="Times New Roman"/>
          <w:color w:val="000000" w:themeColor="text1"/>
          <w:lang w:val="de-DE"/>
        </w:rPr>
        <w:t xml:space="preserve">. </w:t>
      </w:r>
      <w:bookmarkStart w:id="3" w:name="_Hlk56165485"/>
      <w:r w:rsidR="00B379BE">
        <w:rPr>
          <w:rFonts w:ascii="Tahoma" w:eastAsia="Times New Roman" w:hAnsi="Tahoma" w:cs="Times New Roman"/>
          <w:color w:val="000000" w:themeColor="text1"/>
          <w:lang w:val="de-DE"/>
        </w:rPr>
        <w:t xml:space="preserve">Taktik ve harekat sahası uygulamalarında </w:t>
      </w:r>
      <w:bookmarkEnd w:id="3"/>
      <w:r w:rsidR="00FB5C65">
        <w:rPr>
          <w:rFonts w:ascii="Tahoma" w:eastAsia="Times New Roman" w:hAnsi="Tahoma" w:cs="Times New Roman"/>
          <w:color w:val="000000" w:themeColor="text1"/>
          <w:lang w:val="de-DE"/>
        </w:rPr>
        <w:t xml:space="preserve">denizaltılarda </w:t>
      </w:r>
      <w:r w:rsidR="00B379BE">
        <w:rPr>
          <w:rFonts w:ascii="Tahoma" w:eastAsia="Times New Roman" w:hAnsi="Tahoma" w:cs="Times New Roman"/>
          <w:color w:val="000000" w:themeColor="text1"/>
          <w:lang w:val="de-DE"/>
        </w:rPr>
        <w:t>kritik öneme sahip olan b</w:t>
      </w:r>
      <w:r>
        <w:rPr>
          <w:rFonts w:ascii="Tahoma" w:eastAsia="Times New Roman" w:hAnsi="Tahoma" w:cs="Times New Roman"/>
          <w:color w:val="000000" w:themeColor="text1"/>
          <w:lang w:val="de-DE"/>
        </w:rPr>
        <w:t>u cihazla ayrıca</w:t>
      </w:r>
      <w:r w:rsidR="00845803" w:rsidRPr="00845803">
        <w:rPr>
          <w:rFonts w:ascii="Tahoma" w:eastAsia="Times New Roman" w:hAnsi="Tahoma" w:cs="Times New Roman"/>
          <w:color w:val="000000" w:themeColor="text1"/>
          <w:lang w:val="de-DE"/>
        </w:rPr>
        <w:t xml:space="preserve">, </w:t>
      </w:r>
      <w:r>
        <w:rPr>
          <w:rFonts w:ascii="Tahoma" w:eastAsia="Times New Roman" w:hAnsi="Tahoma" w:cs="Times New Roman"/>
          <w:color w:val="000000" w:themeColor="text1"/>
          <w:lang w:val="de-DE"/>
        </w:rPr>
        <w:t xml:space="preserve">suda </w:t>
      </w:r>
      <w:r w:rsidR="00845803" w:rsidRPr="00845803">
        <w:rPr>
          <w:rFonts w:ascii="Tahoma" w:eastAsia="Times New Roman" w:hAnsi="Tahoma" w:cs="Times New Roman"/>
          <w:color w:val="000000" w:themeColor="text1"/>
          <w:lang w:val="de-DE"/>
        </w:rPr>
        <w:t>farklı derinlik</w:t>
      </w:r>
      <w:r>
        <w:rPr>
          <w:rFonts w:ascii="Tahoma" w:eastAsia="Times New Roman" w:hAnsi="Tahoma" w:cs="Times New Roman"/>
          <w:color w:val="000000" w:themeColor="text1"/>
          <w:lang w:val="de-DE"/>
        </w:rPr>
        <w:t>lerde</w:t>
      </w:r>
      <w:r w:rsidR="00845803" w:rsidRPr="00845803">
        <w:rPr>
          <w:rFonts w:ascii="Tahoma" w:eastAsia="Times New Roman" w:hAnsi="Tahoma" w:cs="Times New Roman"/>
          <w:color w:val="000000" w:themeColor="text1"/>
          <w:lang w:val="de-DE"/>
        </w:rPr>
        <w:t xml:space="preserve"> tuzluluk, sıcaklık ve basınç değerleri </w:t>
      </w:r>
      <w:r>
        <w:rPr>
          <w:rFonts w:ascii="Tahoma" w:eastAsia="Times New Roman" w:hAnsi="Tahoma" w:cs="Times New Roman"/>
          <w:color w:val="000000" w:themeColor="text1"/>
          <w:lang w:val="de-DE"/>
        </w:rPr>
        <w:t xml:space="preserve">ölçülebiliyor, bu verilerse </w:t>
      </w:r>
      <w:r w:rsidR="00845803" w:rsidRPr="00845803">
        <w:rPr>
          <w:rFonts w:ascii="Tahoma" w:eastAsia="Times New Roman" w:hAnsi="Tahoma" w:cs="Times New Roman"/>
          <w:color w:val="000000" w:themeColor="text1"/>
          <w:lang w:val="de-DE"/>
        </w:rPr>
        <w:t>hidrokarbon dağılımı, sudaki sesin hızı ve su kalitesi gibi birçok hidrografik bilgilerin hesaplanmasına olanak sağl</w:t>
      </w:r>
      <w:r>
        <w:rPr>
          <w:rFonts w:ascii="Tahoma" w:eastAsia="Times New Roman" w:hAnsi="Tahoma" w:cs="Times New Roman"/>
          <w:color w:val="000000" w:themeColor="text1"/>
          <w:lang w:val="de-DE"/>
        </w:rPr>
        <w:t>ıyor</w:t>
      </w:r>
      <w:r w:rsidR="00845803" w:rsidRPr="00845803">
        <w:rPr>
          <w:rFonts w:ascii="Tahoma" w:eastAsia="Times New Roman" w:hAnsi="Tahoma" w:cs="Times New Roman"/>
          <w:color w:val="000000" w:themeColor="text1"/>
          <w:lang w:val="de-DE"/>
        </w:rPr>
        <w:t xml:space="preserve">. </w:t>
      </w:r>
      <w:r>
        <w:rPr>
          <w:rFonts w:ascii="Tahoma" w:eastAsia="Times New Roman" w:hAnsi="Tahoma" w:cs="Times New Roman"/>
          <w:color w:val="000000" w:themeColor="text1"/>
          <w:lang w:val="de-DE"/>
        </w:rPr>
        <w:t>Halihazırda cihaz</w:t>
      </w:r>
      <w:r>
        <w:rPr>
          <w:rFonts w:ascii="Tahoma" w:eastAsia="Times New Roman" w:hAnsi="Tahoma" w:cs="Times New Roman"/>
          <w:color w:val="000000" w:themeColor="text1"/>
          <w:lang w:val="tr-TR"/>
        </w:rPr>
        <w:t>,</w:t>
      </w:r>
      <w:r>
        <w:rPr>
          <w:rFonts w:ascii="Tahoma" w:eastAsia="Times New Roman" w:hAnsi="Tahoma" w:cs="Times New Roman"/>
          <w:color w:val="000000" w:themeColor="text1"/>
          <w:lang w:val="de-DE"/>
        </w:rPr>
        <w:t xml:space="preserve"> </w:t>
      </w:r>
      <w:r w:rsidR="00845803" w:rsidRPr="00845803">
        <w:rPr>
          <w:rFonts w:ascii="Tahoma" w:eastAsia="Times New Roman" w:hAnsi="Tahoma" w:cs="Times New Roman"/>
          <w:color w:val="000000" w:themeColor="text1"/>
          <w:lang w:val="de-DE"/>
        </w:rPr>
        <w:t>satış ve pazarlama faaliyetleri</w:t>
      </w:r>
      <w:r>
        <w:rPr>
          <w:rFonts w:ascii="Tahoma" w:eastAsia="Times New Roman" w:hAnsi="Tahoma" w:cs="Times New Roman"/>
          <w:color w:val="000000" w:themeColor="text1"/>
          <w:lang w:val="de-DE"/>
        </w:rPr>
        <w:t xml:space="preserve">, </w:t>
      </w:r>
      <w:r w:rsidR="00845803" w:rsidRPr="00845803">
        <w:rPr>
          <w:rFonts w:ascii="Tahoma" w:eastAsia="Times New Roman" w:hAnsi="Tahoma" w:cs="Times New Roman"/>
          <w:color w:val="000000" w:themeColor="text1"/>
          <w:lang w:val="de-DE"/>
        </w:rPr>
        <w:t>denizaltı platformlarına montaj</w:t>
      </w:r>
      <w:r>
        <w:rPr>
          <w:rFonts w:ascii="Tahoma" w:eastAsia="Times New Roman" w:hAnsi="Tahoma" w:cs="Times New Roman"/>
          <w:color w:val="000000" w:themeColor="text1"/>
          <w:lang w:val="de-DE"/>
        </w:rPr>
        <w:t>ının yapılması</w:t>
      </w:r>
      <w:r w:rsidR="00845803" w:rsidRPr="00845803">
        <w:rPr>
          <w:rFonts w:ascii="Tahoma" w:eastAsia="Times New Roman" w:hAnsi="Tahoma" w:cs="Times New Roman"/>
          <w:color w:val="000000" w:themeColor="text1"/>
          <w:lang w:val="de-DE"/>
        </w:rPr>
        <w:t xml:space="preserve"> ve entegrasyonu</w:t>
      </w:r>
      <w:r>
        <w:rPr>
          <w:rFonts w:ascii="Tahoma" w:eastAsia="Times New Roman" w:hAnsi="Tahoma" w:cs="Times New Roman"/>
          <w:color w:val="000000" w:themeColor="text1"/>
          <w:lang w:val="de-DE"/>
        </w:rPr>
        <w:t xml:space="preserve"> noktasında </w:t>
      </w:r>
      <w:r w:rsidR="00845803" w:rsidRPr="00845803">
        <w:rPr>
          <w:rFonts w:ascii="Tahoma" w:eastAsia="Times New Roman" w:hAnsi="Tahoma" w:cs="Times New Roman"/>
          <w:color w:val="000000" w:themeColor="text1"/>
          <w:lang w:val="de-DE"/>
        </w:rPr>
        <w:t>STM</w:t>
      </w:r>
      <w:r>
        <w:rPr>
          <w:rFonts w:ascii="Tahoma" w:eastAsia="Times New Roman" w:hAnsi="Tahoma" w:cs="Times New Roman"/>
          <w:color w:val="000000" w:themeColor="text1"/>
          <w:lang w:val="de-DE"/>
        </w:rPr>
        <w:t xml:space="preserve">’ye </w:t>
      </w:r>
      <w:r w:rsidR="00845803" w:rsidRPr="00845803">
        <w:rPr>
          <w:rFonts w:ascii="Tahoma" w:eastAsia="Times New Roman" w:hAnsi="Tahoma" w:cs="Times New Roman"/>
          <w:color w:val="000000" w:themeColor="text1"/>
          <w:lang w:val="de-DE"/>
        </w:rPr>
        <w:t>lisanslan</w:t>
      </w:r>
      <w:r w:rsidR="00FB5C65">
        <w:rPr>
          <w:rFonts w:ascii="Tahoma" w:eastAsia="Times New Roman" w:hAnsi="Tahoma" w:cs="Times New Roman"/>
          <w:color w:val="000000" w:themeColor="text1"/>
          <w:lang w:val="de-DE"/>
        </w:rPr>
        <w:t>mış durumda</w:t>
      </w:r>
      <w:r w:rsidR="00845803" w:rsidRPr="00845803">
        <w:rPr>
          <w:rFonts w:ascii="Tahoma" w:eastAsia="Times New Roman" w:hAnsi="Tahoma" w:cs="Times New Roman"/>
          <w:color w:val="000000" w:themeColor="text1"/>
          <w:lang w:val="de-DE"/>
        </w:rPr>
        <w:t>.</w:t>
      </w:r>
    </w:p>
    <w:p w14:paraId="7FB66C58" w14:textId="77777777" w:rsidR="00845803" w:rsidRPr="009351F0" w:rsidRDefault="00845803">
      <w:pPr>
        <w:pStyle w:val="SaptanmA"/>
        <w:spacing w:line="240" w:lineRule="auto"/>
        <w:jc w:val="both"/>
        <w:rPr>
          <w:rStyle w:val="YokA"/>
          <w:rFonts w:ascii="Tahoma" w:eastAsia="Tahoma" w:hAnsi="Tahoma" w:cs="Tahoma"/>
          <w:color w:val="000000" w:themeColor="text1"/>
        </w:rPr>
      </w:pPr>
    </w:p>
    <w:p w14:paraId="0E5A32A9" w14:textId="77777777" w:rsidR="00D827D7" w:rsidRPr="009351F0" w:rsidRDefault="001D70E4">
      <w:pPr>
        <w:pStyle w:val="SaptanmA"/>
        <w:spacing w:line="240" w:lineRule="auto"/>
        <w:jc w:val="both"/>
        <w:rPr>
          <w:rStyle w:val="YokA"/>
          <w:rFonts w:ascii="Tahoma" w:eastAsia="Tahoma" w:hAnsi="Tahoma" w:cs="Tahoma"/>
          <w:b/>
          <w:bCs/>
          <w:color w:val="000000" w:themeColor="text1"/>
          <w:sz w:val="20"/>
          <w:szCs w:val="20"/>
        </w:rPr>
      </w:pPr>
      <w:r w:rsidRPr="009351F0">
        <w:rPr>
          <w:rStyle w:val="YokA"/>
          <w:rFonts w:ascii="Tahoma" w:hAnsi="Tahoma"/>
          <w:b/>
          <w:bCs/>
          <w:color w:val="000000" w:themeColor="text1"/>
          <w:sz w:val="20"/>
          <w:szCs w:val="20"/>
        </w:rPr>
        <w:t>STM Hakkında</w:t>
      </w:r>
    </w:p>
    <w:p w14:paraId="355626AE" w14:textId="77777777" w:rsidR="00D827D7" w:rsidRPr="009351F0" w:rsidRDefault="001D70E4">
      <w:pPr>
        <w:pStyle w:val="Saptan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40" w:lineRule="auto"/>
        <w:jc w:val="both"/>
        <w:rPr>
          <w:color w:val="000000" w:themeColor="text1"/>
        </w:rPr>
      </w:pPr>
      <w:r w:rsidRPr="009351F0">
        <w:rPr>
          <w:rStyle w:val="YokA"/>
          <w:rFonts w:ascii="Tahoma" w:hAnsi="Tahoma"/>
          <w:color w:val="000000" w:themeColor="text1"/>
          <w:lang w:val="de-DE"/>
        </w:rPr>
        <w:t>Savunma sanayiine mühendislik, teknoloji ve danışmanlık alanlarında çeyrek asırdan uzun bir süredir hizmet veren STM, bugün sahip olduğu temel kabiliyet ve teknolojilerini askeri ve sivil deniz platformlarından uydu çalışmalarına, insanlı komuta kontrol sistemlerinden insansız otonom sistemlere, siber güvenlikten büyük veri analitiği ve yapay zekâ uygulamalarına varan stratejik alanlarda kullanarak Türkiye'nin ve dost ülkelerin ihtiyacı olan kritik alanlarda çalışmalar yürütmektedir.</w:t>
      </w:r>
    </w:p>
    <w:sectPr w:rsidR="00D827D7" w:rsidRPr="009351F0" w:rsidSect="00807621">
      <w:headerReference w:type="even" r:id="rId6"/>
      <w:headerReference w:type="default" r:id="rId7"/>
      <w:footerReference w:type="even" r:id="rId8"/>
      <w:footerReference w:type="default" r:id="rId9"/>
      <w:headerReference w:type="first" r:id="rId10"/>
      <w:footerReference w:type="first" r:id="rId11"/>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86FED" w14:textId="77777777" w:rsidR="00347BC4" w:rsidRDefault="00347BC4">
      <w:r>
        <w:separator/>
      </w:r>
    </w:p>
  </w:endnote>
  <w:endnote w:type="continuationSeparator" w:id="0">
    <w:p w14:paraId="4D4F1625" w14:textId="77777777" w:rsidR="00347BC4" w:rsidRDefault="0034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BB4FE" w14:textId="55A1BB20" w:rsidR="00807621" w:rsidRDefault="00807621" w:rsidP="00807621">
    <w:pPr>
      <w:pStyle w:val="AltBilgi"/>
    </w:pPr>
    <w:bookmarkStart w:id="6" w:name="TITUS1FooterEvenPages"/>
    <w:r w:rsidRPr="00807621">
      <w:rPr>
        <w:rFonts w:ascii="Verdana" w:hAnsi="Verdana"/>
        <w:b/>
        <w:sz w:val="20"/>
      </w:rPr>
      <w:t>TASNİF DIŞI</w:t>
    </w:r>
    <w:bookmarkEnd w:id="6"/>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EAFCD" w14:textId="2B54A8AD" w:rsidR="00807621" w:rsidRDefault="00807621" w:rsidP="00807621">
    <w:pPr>
      <w:pStyle w:val="AltBilgi"/>
    </w:pPr>
    <w:bookmarkStart w:id="7" w:name="TITUS1FooterPrimary"/>
    <w:r w:rsidRPr="00807621">
      <w:rPr>
        <w:rFonts w:ascii="Verdana" w:hAnsi="Verdana"/>
        <w:b/>
        <w:sz w:val="20"/>
      </w:rPr>
      <w:t>TASNİF DIŞI</w:t>
    </w:r>
    <w:bookmarkEnd w:id="7"/>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A804" w14:textId="68143163" w:rsidR="00807621" w:rsidRDefault="00807621" w:rsidP="00807621">
    <w:pPr>
      <w:pStyle w:val="AltBilgi"/>
    </w:pPr>
    <w:bookmarkStart w:id="9" w:name="TITUS1FooterFirstPage"/>
    <w:r w:rsidRPr="00807621">
      <w:rPr>
        <w:rFonts w:ascii="Verdana" w:hAnsi="Verdana"/>
        <w:b/>
        <w:sz w:val="20"/>
      </w:rPr>
      <w:t>TASNİF DIŞI</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5EAE2" w14:textId="77777777" w:rsidR="00347BC4" w:rsidRDefault="00347BC4">
      <w:r>
        <w:separator/>
      </w:r>
    </w:p>
  </w:footnote>
  <w:footnote w:type="continuationSeparator" w:id="0">
    <w:p w14:paraId="725F9D7F" w14:textId="77777777" w:rsidR="00347BC4" w:rsidRDefault="00347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1182A" w14:textId="45F8D30E" w:rsidR="00807621" w:rsidRDefault="00807621" w:rsidP="00807621">
    <w:pPr>
      <w:pStyle w:val="GvdeBAA"/>
    </w:pPr>
    <w:bookmarkStart w:id="4" w:name="TITUS1HeaderEvenPages"/>
    <w:r w:rsidRPr="00807621">
      <w:rPr>
        <w:rFonts w:ascii="Verdana" w:hAnsi="Verdana"/>
        <w:b/>
        <w:sz w:val="20"/>
      </w:rPr>
      <w:t>TASNİF DIŞI</w:t>
    </w:r>
  </w:p>
  <w:bookmarkEnd w:id="4"/>
  <w:p w14:paraId="36DB4D6F" w14:textId="69D7C518" w:rsidR="00D827D7" w:rsidRDefault="001D70E4" w:rsidP="00807621">
    <w:pPr>
      <w:pStyle w:val="GvdeBAA"/>
    </w:pPr>
    <w:r>
      <w:rPr>
        <w:noProof/>
      </w:rPr>
      <w:drawing>
        <wp:inline distT="0" distB="0" distL="0" distR="0" wp14:anchorId="5DC094E8" wp14:editId="401D6F4F">
          <wp:extent cx="1031875" cy="41275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C6594" w14:textId="1531AB45" w:rsidR="00807621" w:rsidRDefault="00807621" w:rsidP="00807621">
    <w:pPr>
      <w:pStyle w:val="GvdeBAA"/>
    </w:pPr>
    <w:bookmarkStart w:id="5" w:name="TITUS1HeaderPrimary"/>
    <w:r w:rsidRPr="00807621">
      <w:rPr>
        <w:rFonts w:ascii="Verdana" w:hAnsi="Verdana"/>
        <w:b/>
        <w:sz w:val="20"/>
      </w:rPr>
      <w:t>TASNİF DIŞI</w:t>
    </w:r>
  </w:p>
  <w:bookmarkEnd w:id="5"/>
  <w:p w14:paraId="40D52DF7" w14:textId="70E80388" w:rsidR="00D827D7" w:rsidRDefault="001D70E4" w:rsidP="00807621">
    <w:pPr>
      <w:pStyle w:val="GvdeBAA"/>
    </w:pPr>
    <w:r>
      <w:rPr>
        <w:noProof/>
      </w:rPr>
      <w:drawing>
        <wp:inline distT="0" distB="0" distL="0" distR="0" wp14:anchorId="4443FA2C" wp14:editId="7EE146F8">
          <wp:extent cx="1031875" cy="4127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12D28" w14:textId="4E6E19FE" w:rsidR="00807621" w:rsidRDefault="00807621" w:rsidP="00807621">
    <w:pPr>
      <w:pStyle w:val="GvdeBAA"/>
    </w:pPr>
    <w:bookmarkStart w:id="8" w:name="TITUS1HeaderFirstPage"/>
    <w:r w:rsidRPr="00807621">
      <w:rPr>
        <w:rFonts w:ascii="Verdana" w:hAnsi="Verdana"/>
        <w:b/>
        <w:sz w:val="20"/>
      </w:rPr>
      <w:t>TASNİF DIŞI</w:t>
    </w:r>
  </w:p>
  <w:bookmarkEnd w:id="8"/>
  <w:p w14:paraId="4BBBE102" w14:textId="75C5AB15" w:rsidR="00807621" w:rsidRDefault="00807621" w:rsidP="00807621">
    <w:pPr>
      <w:pStyle w:val="GvdeBAA"/>
    </w:pPr>
    <w:r>
      <w:rPr>
        <w:noProof/>
      </w:rPr>
      <w:drawing>
        <wp:inline distT="0" distB="0" distL="0" distR="0" wp14:anchorId="01B3EDC3" wp14:editId="6EB4F1C2">
          <wp:extent cx="1031875" cy="412750"/>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7D7"/>
    <w:rsid w:val="00045A5A"/>
    <w:rsid w:val="00070250"/>
    <w:rsid w:val="000910C8"/>
    <w:rsid w:val="000A2CC2"/>
    <w:rsid w:val="00101E37"/>
    <w:rsid w:val="00151CEC"/>
    <w:rsid w:val="00173418"/>
    <w:rsid w:val="001D70E4"/>
    <w:rsid w:val="002650E6"/>
    <w:rsid w:val="002F38E4"/>
    <w:rsid w:val="003013FA"/>
    <w:rsid w:val="00347BC4"/>
    <w:rsid w:val="0054304D"/>
    <w:rsid w:val="005E0371"/>
    <w:rsid w:val="005F3A0F"/>
    <w:rsid w:val="006F007C"/>
    <w:rsid w:val="00795AD2"/>
    <w:rsid w:val="007A726D"/>
    <w:rsid w:val="007B5ED1"/>
    <w:rsid w:val="00807621"/>
    <w:rsid w:val="008443A0"/>
    <w:rsid w:val="00845803"/>
    <w:rsid w:val="00851B48"/>
    <w:rsid w:val="00863FDC"/>
    <w:rsid w:val="008B4C9E"/>
    <w:rsid w:val="009351F0"/>
    <w:rsid w:val="009750D5"/>
    <w:rsid w:val="00997F40"/>
    <w:rsid w:val="009C71B7"/>
    <w:rsid w:val="00A4521B"/>
    <w:rsid w:val="00A675CA"/>
    <w:rsid w:val="00AB7B26"/>
    <w:rsid w:val="00B01658"/>
    <w:rsid w:val="00B210A5"/>
    <w:rsid w:val="00B379BE"/>
    <w:rsid w:val="00B80FC8"/>
    <w:rsid w:val="00B86CE0"/>
    <w:rsid w:val="00C23C8D"/>
    <w:rsid w:val="00C563CE"/>
    <w:rsid w:val="00C87FE1"/>
    <w:rsid w:val="00D2267F"/>
    <w:rsid w:val="00D827D7"/>
    <w:rsid w:val="00DE3952"/>
    <w:rsid w:val="00DE716C"/>
    <w:rsid w:val="00E17095"/>
    <w:rsid w:val="00E80540"/>
    <w:rsid w:val="00F32DB6"/>
    <w:rsid w:val="00F538F8"/>
    <w:rsid w:val="00F86C21"/>
    <w:rsid w:val="00F94DEA"/>
    <w:rsid w:val="00FB5C65"/>
    <w:rsid w:val="00FD38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F3F4"/>
  <w15:docId w15:val="{85DA59E6-9F3B-435C-B9F3-5051C2DC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GvdeBAA">
    <w:name w:val="Gövde B A A"/>
    <w:rPr>
      <w:rFonts w:cs="Arial Unicode MS"/>
      <w:color w:val="000000"/>
      <w:sz w:val="24"/>
      <w:szCs w:val="24"/>
      <w:u w:color="000000"/>
    </w:rPr>
  </w:style>
  <w:style w:type="paragraph" w:styleId="AltBilgi">
    <w:name w:val="footer"/>
    <w:pPr>
      <w:tabs>
        <w:tab w:val="center" w:pos="4680"/>
        <w:tab w:val="right" w:pos="9360"/>
      </w:tabs>
    </w:pPr>
    <w:rPr>
      <w:rFonts w:cs="Arial Unicode MS"/>
      <w:color w:val="000000"/>
      <w:sz w:val="24"/>
      <w:szCs w:val="24"/>
      <w:u w:color="000000"/>
      <w:lang w:val="en-US"/>
    </w:rPr>
  </w:style>
  <w:style w:type="paragraph" w:styleId="NormalWeb">
    <w:name w:val="Normal (Web)"/>
    <w:pPr>
      <w:spacing w:after="150"/>
    </w:pPr>
    <w:rPr>
      <w:rFonts w:cs="Arial Unicode MS"/>
      <w:color w:val="000000"/>
      <w:sz w:val="24"/>
      <w:szCs w:val="24"/>
      <w:u w:color="000000"/>
    </w:rPr>
  </w:style>
  <w:style w:type="character" w:customStyle="1" w:styleId="YokA">
    <w:name w:val="Yok A"/>
  </w:style>
  <w:style w:type="paragraph" w:customStyle="1" w:styleId="GvdeA">
    <w:name w:val="Gövde A"/>
    <w:rPr>
      <w:rFonts w:ascii="Helvetica" w:eastAsia="Helvetica" w:hAnsi="Helvetica" w:cs="Helvetica"/>
      <w:color w:val="000000"/>
      <w:sz w:val="22"/>
      <w:szCs w:val="22"/>
      <w:u w:color="000000"/>
    </w:rPr>
  </w:style>
  <w:style w:type="paragraph" w:customStyle="1" w:styleId="GvdeB">
    <w:name w:val="Gövde B"/>
    <w:rPr>
      <w:rFonts w:eastAsia="Times New Roman"/>
      <w:color w:val="000000"/>
      <w:sz w:val="24"/>
      <w:szCs w:val="24"/>
      <w:u w:color="000000"/>
      <w:lang w:val="de-DE"/>
    </w:rPr>
  </w:style>
  <w:style w:type="paragraph" w:customStyle="1" w:styleId="SaptanmA">
    <w:name w:val="Saptanmış A"/>
    <w:pPr>
      <w:spacing w:after="160" w:line="256" w:lineRule="auto"/>
    </w:pPr>
    <w:rPr>
      <w:rFonts w:ascii="Helvetica" w:eastAsia="Helvetica" w:hAnsi="Helvetica" w:cs="Helvetica"/>
      <w:color w:val="000000"/>
      <w:sz w:val="22"/>
      <w:szCs w:val="22"/>
      <w:u w:color="000000"/>
      <w:lang w:val="en-US"/>
    </w:rPr>
  </w:style>
  <w:style w:type="character" w:customStyle="1" w:styleId="zmlenmeyenBahsetme1">
    <w:name w:val="Çözümlenmeyen Bahsetme1"/>
    <w:basedOn w:val="VarsaylanParagrafYazTipi"/>
    <w:uiPriority w:val="99"/>
    <w:semiHidden/>
    <w:unhideWhenUsed/>
    <w:rsid w:val="006F007C"/>
    <w:rPr>
      <w:color w:val="605E5C"/>
      <w:shd w:val="clear" w:color="auto" w:fill="E1DFDD"/>
    </w:rPr>
  </w:style>
  <w:style w:type="paragraph" w:styleId="stBilgi">
    <w:name w:val="header"/>
    <w:basedOn w:val="Normal"/>
    <w:link w:val="stBilgiChar"/>
    <w:uiPriority w:val="99"/>
    <w:unhideWhenUsed/>
    <w:rsid w:val="00807621"/>
    <w:pPr>
      <w:tabs>
        <w:tab w:val="center" w:pos="4536"/>
        <w:tab w:val="right" w:pos="9072"/>
      </w:tabs>
    </w:pPr>
  </w:style>
  <w:style w:type="character" w:customStyle="1" w:styleId="stBilgiChar">
    <w:name w:val="Üst Bilgi Char"/>
    <w:basedOn w:val="VarsaylanParagrafYazTipi"/>
    <w:link w:val="stBilgi"/>
    <w:uiPriority w:val="99"/>
    <w:rsid w:val="0080762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2741</Characters>
  <Application>Microsoft Office Word</Application>
  <DocSecurity>0</DocSecurity>
  <Lines>43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Kemal IŞITAN</dc:creator>
  <cp:keywords>Hc2n3B9s</cp:keywords>
  <cp:lastModifiedBy>Zeynep Ece İSPİR</cp:lastModifiedBy>
  <cp:revision>2</cp:revision>
  <dcterms:created xsi:type="dcterms:W3CDTF">2020-11-25T06:42:00Z</dcterms:created>
  <dcterms:modified xsi:type="dcterms:W3CDTF">2020-11-25T06:42:00Z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bc1ba1e7-4acd-42b1-9117-074db28aa195</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